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7C" w:rsidRPr="00F8437C" w:rsidRDefault="00F8437C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Intervento della Dott.ssa Maria Concetta Criscuolo</w:t>
      </w:r>
    </w:p>
    <w:p w:rsidR="00D941C6" w:rsidRPr="00F8437C" w:rsidRDefault="000B7EEF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C</w:t>
      </w:r>
      <w:r w:rsidR="00D941C6" w:rsidRPr="00F8437C">
        <w:rPr>
          <w:rFonts w:ascii="Alegreya" w:hAnsi="Alegreya"/>
          <w:sz w:val="24"/>
          <w:szCs w:val="24"/>
        </w:rPr>
        <w:t xml:space="preserve">redo che </w:t>
      </w:r>
      <w:r w:rsidR="004D3979" w:rsidRPr="00F8437C">
        <w:rPr>
          <w:rFonts w:ascii="Alegreya" w:hAnsi="Alegreya"/>
          <w:sz w:val="24"/>
          <w:szCs w:val="24"/>
        </w:rPr>
        <w:t xml:space="preserve">il convegno a cui diamo inizio </w:t>
      </w:r>
      <w:r w:rsidR="00D941C6" w:rsidRPr="00F8437C">
        <w:rPr>
          <w:rFonts w:ascii="Alegreya" w:hAnsi="Alegreya"/>
          <w:sz w:val="24"/>
          <w:szCs w:val="24"/>
        </w:rPr>
        <w:t xml:space="preserve">sia </w:t>
      </w:r>
      <w:r w:rsidRPr="00F8437C">
        <w:rPr>
          <w:rFonts w:ascii="Alegreya" w:hAnsi="Alegreya"/>
          <w:sz w:val="24"/>
          <w:szCs w:val="24"/>
        </w:rPr>
        <w:t xml:space="preserve">allora </w:t>
      </w:r>
      <w:r w:rsidR="00D941C6" w:rsidRPr="00F8437C">
        <w:rPr>
          <w:rFonts w:ascii="Alegreya" w:hAnsi="Alegreya"/>
          <w:sz w:val="24"/>
          <w:szCs w:val="24"/>
        </w:rPr>
        <w:t xml:space="preserve">un’occasione grandissima che il Vescovo, </w:t>
      </w:r>
      <w:proofErr w:type="spellStart"/>
      <w:r w:rsidR="00D941C6" w:rsidRPr="00F8437C">
        <w:rPr>
          <w:rFonts w:ascii="Alegreya" w:hAnsi="Alegreya"/>
          <w:sz w:val="24"/>
          <w:szCs w:val="24"/>
        </w:rPr>
        <w:t>mons</w:t>
      </w:r>
      <w:proofErr w:type="spellEnd"/>
      <w:r w:rsidR="00D941C6" w:rsidRPr="00F8437C">
        <w:rPr>
          <w:rFonts w:ascii="Alegreya" w:hAnsi="Alegreya"/>
          <w:sz w:val="24"/>
          <w:szCs w:val="24"/>
        </w:rPr>
        <w:t>. Fran</w:t>
      </w:r>
      <w:r w:rsidR="009C5E4F" w:rsidRPr="00F8437C">
        <w:rPr>
          <w:rFonts w:ascii="Alegreya" w:hAnsi="Alegreya"/>
          <w:sz w:val="24"/>
          <w:szCs w:val="24"/>
        </w:rPr>
        <w:t>c</w:t>
      </w:r>
      <w:r w:rsidR="00D941C6" w:rsidRPr="00F8437C">
        <w:rPr>
          <w:rFonts w:ascii="Alegreya" w:hAnsi="Alegreya"/>
          <w:sz w:val="24"/>
          <w:szCs w:val="24"/>
        </w:rPr>
        <w:t>esco Alfano, ha fortemente voluto e promosso insieme ai laici e ai sacerdoti che in questi mesi si sono occupati dell’o</w:t>
      </w:r>
      <w:r w:rsidR="009C5E4F" w:rsidRPr="00F8437C">
        <w:rPr>
          <w:rFonts w:ascii="Alegreya" w:hAnsi="Alegreya"/>
          <w:sz w:val="24"/>
          <w:szCs w:val="24"/>
        </w:rPr>
        <w:t>rganizzazione del convegno e dei</w:t>
      </w:r>
      <w:r w:rsidR="00D941C6" w:rsidRPr="00F8437C">
        <w:rPr>
          <w:rFonts w:ascii="Alegreya" w:hAnsi="Alegreya"/>
          <w:sz w:val="24"/>
          <w:szCs w:val="24"/>
        </w:rPr>
        <w:t xml:space="preserve"> laboratori che seguiranno.</w:t>
      </w:r>
    </w:p>
    <w:p w:rsidR="002E6BDD" w:rsidRPr="00F8437C" w:rsidRDefault="00D941C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Un’occasione grande per porre di nuovo al centro </w:t>
      </w:r>
      <w:r w:rsidR="00053CB8" w:rsidRPr="00F8437C">
        <w:rPr>
          <w:rFonts w:ascii="Alegreya" w:hAnsi="Alegreya"/>
          <w:sz w:val="24"/>
          <w:szCs w:val="24"/>
        </w:rPr>
        <w:t>del nostro essere cristiani, cittadini o più semplicement</w:t>
      </w:r>
      <w:bookmarkStart w:id="0" w:name="_GoBack"/>
      <w:bookmarkEnd w:id="0"/>
      <w:r w:rsidR="00053CB8" w:rsidRPr="00F8437C">
        <w:rPr>
          <w:rFonts w:ascii="Alegreya" w:hAnsi="Alegreya"/>
          <w:sz w:val="24"/>
          <w:szCs w:val="24"/>
        </w:rPr>
        <w:t xml:space="preserve">e uomini e donne </w:t>
      </w:r>
      <w:r w:rsidRPr="00F8437C">
        <w:rPr>
          <w:rFonts w:ascii="Alegreya" w:hAnsi="Alegreya"/>
          <w:b/>
          <w:sz w:val="24"/>
          <w:szCs w:val="24"/>
        </w:rPr>
        <w:t>il dovere di pensare</w:t>
      </w:r>
      <w:r w:rsidRPr="00F8437C">
        <w:rPr>
          <w:rFonts w:ascii="Alegreya" w:hAnsi="Alegreya"/>
          <w:sz w:val="24"/>
          <w:szCs w:val="24"/>
        </w:rPr>
        <w:t xml:space="preserve"> o </w:t>
      </w:r>
      <w:r w:rsidR="00053CB8" w:rsidRPr="00F8437C">
        <w:rPr>
          <w:rFonts w:ascii="Alegreya" w:hAnsi="Alegreya"/>
          <w:sz w:val="24"/>
          <w:szCs w:val="24"/>
        </w:rPr>
        <w:t xml:space="preserve">forse con un’espressione che mi è molto cara, </w:t>
      </w:r>
      <w:r w:rsidR="00DC54E4" w:rsidRPr="00F8437C">
        <w:rPr>
          <w:rFonts w:ascii="Alegreya" w:hAnsi="Alegreya"/>
          <w:b/>
          <w:sz w:val="24"/>
          <w:szCs w:val="24"/>
        </w:rPr>
        <w:t>la fatica di</w:t>
      </w:r>
      <w:r w:rsidR="00053CB8" w:rsidRPr="00F8437C">
        <w:rPr>
          <w:rFonts w:ascii="Alegreya" w:hAnsi="Alegreya"/>
          <w:b/>
          <w:sz w:val="24"/>
          <w:szCs w:val="24"/>
        </w:rPr>
        <w:t xml:space="preserve"> pensare</w:t>
      </w:r>
      <w:r w:rsidR="002E6BDD" w:rsidRPr="00F8437C">
        <w:rPr>
          <w:rFonts w:ascii="Alegreya" w:hAnsi="Alegreya"/>
          <w:sz w:val="24"/>
          <w:szCs w:val="24"/>
        </w:rPr>
        <w:t>.</w:t>
      </w:r>
    </w:p>
    <w:p w:rsidR="00053CB8" w:rsidRPr="00F8437C" w:rsidRDefault="002E6BDD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I</w:t>
      </w:r>
      <w:r w:rsidR="001B6CA6" w:rsidRPr="00F8437C">
        <w:rPr>
          <w:rFonts w:ascii="Alegreya" w:hAnsi="Alegreya"/>
          <w:sz w:val="24"/>
          <w:szCs w:val="24"/>
        </w:rPr>
        <w:t>l titolo dato al convegno è “la gioia del Vangelo nella compagnia degli Uomini”</w:t>
      </w:r>
      <w:r w:rsidR="000B7EEF" w:rsidRPr="00F8437C">
        <w:rPr>
          <w:rFonts w:ascii="Alegreya" w:hAnsi="Alegreya"/>
          <w:sz w:val="24"/>
          <w:szCs w:val="24"/>
        </w:rPr>
        <w:t xml:space="preserve"> </w:t>
      </w:r>
      <w:r w:rsidRPr="00F8437C">
        <w:rPr>
          <w:rFonts w:ascii="Alegreya" w:hAnsi="Alegreya"/>
          <w:sz w:val="24"/>
          <w:szCs w:val="24"/>
        </w:rPr>
        <w:t xml:space="preserve">e </w:t>
      </w:r>
      <w:r w:rsidR="000B7EEF" w:rsidRPr="00F8437C">
        <w:rPr>
          <w:rFonts w:ascii="Alegreya" w:hAnsi="Alegreya"/>
          <w:sz w:val="24"/>
          <w:szCs w:val="24"/>
        </w:rPr>
        <w:t xml:space="preserve">riprende una parte del titolo degli orientamenti pastorali della nostra diocesi per </w:t>
      </w:r>
      <w:r w:rsidR="00DC54E4" w:rsidRPr="00F8437C">
        <w:rPr>
          <w:rFonts w:ascii="Alegreya" w:hAnsi="Alegreya"/>
          <w:sz w:val="24"/>
          <w:szCs w:val="24"/>
        </w:rPr>
        <w:t xml:space="preserve">gli anni </w:t>
      </w:r>
      <w:r w:rsidR="000B7EEF" w:rsidRPr="00F8437C">
        <w:rPr>
          <w:rFonts w:ascii="Alegreya" w:hAnsi="Alegreya"/>
          <w:sz w:val="24"/>
          <w:szCs w:val="24"/>
        </w:rPr>
        <w:t>2018/2019: “alzati, scendi e va con loro. La gioia del vangelo nella compagnia degli Uomini</w:t>
      </w:r>
      <w:r w:rsidR="00301AAC" w:rsidRPr="00F8437C">
        <w:rPr>
          <w:rFonts w:ascii="Alegreya" w:hAnsi="Alegreya"/>
          <w:sz w:val="24"/>
          <w:szCs w:val="24"/>
        </w:rPr>
        <w:t>”</w:t>
      </w:r>
      <w:r w:rsidRPr="00F8437C">
        <w:rPr>
          <w:rFonts w:ascii="Alegreya" w:hAnsi="Alegreya"/>
          <w:sz w:val="24"/>
          <w:szCs w:val="24"/>
        </w:rPr>
        <w:t>.</w:t>
      </w:r>
      <w:r w:rsidR="00EE4406" w:rsidRPr="00F8437C">
        <w:rPr>
          <w:rFonts w:ascii="Alegreya" w:hAnsi="Alegreya"/>
          <w:sz w:val="24"/>
          <w:szCs w:val="24"/>
        </w:rPr>
        <w:t xml:space="preserve"> </w:t>
      </w:r>
    </w:p>
    <w:p w:rsidR="00301AAC" w:rsidRPr="00F8437C" w:rsidRDefault="00301AAC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“</w:t>
      </w:r>
      <w:r w:rsidR="000B7EEF" w:rsidRPr="00F8437C">
        <w:rPr>
          <w:rFonts w:ascii="Alegreya" w:hAnsi="Alegreya"/>
          <w:sz w:val="24"/>
          <w:szCs w:val="24"/>
        </w:rPr>
        <w:t>Alzati, scendi e va con loro</w:t>
      </w:r>
      <w:r w:rsidRPr="00F8437C">
        <w:rPr>
          <w:rFonts w:ascii="Alegreya" w:hAnsi="Alegreya"/>
          <w:sz w:val="24"/>
          <w:szCs w:val="24"/>
        </w:rPr>
        <w:t>”</w:t>
      </w:r>
      <w:r w:rsidR="00EE4406" w:rsidRPr="00F8437C">
        <w:rPr>
          <w:rFonts w:ascii="Alegreya" w:hAnsi="Alegreya"/>
          <w:sz w:val="24"/>
          <w:szCs w:val="24"/>
        </w:rPr>
        <w:t xml:space="preserve"> </w:t>
      </w:r>
      <w:r w:rsidR="002E6BDD" w:rsidRPr="00F8437C">
        <w:rPr>
          <w:rFonts w:ascii="Alegreya" w:hAnsi="Alegreya"/>
          <w:sz w:val="24"/>
          <w:szCs w:val="24"/>
        </w:rPr>
        <w:t xml:space="preserve">è l’espressione </w:t>
      </w:r>
      <w:r w:rsidRPr="00F8437C">
        <w:rPr>
          <w:rFonts w:ascii="Alegreya" w:hAnsi="Alegreya"/>
          <w:sz w:val="24"/>
          <w:szCs w:val="24"/>
        </w:rPr>
        <w:t>tratta dal cap</w:t>
      </w:r>
      <w:r w:rsidR="008F3ED3" w:rsidRPr="00F8437C">
        <w:rPr>
          <w:rFonts w:ascii="Alegreya" w:hAnsi="Alegreya"/>
          <w:sz w:val="24"/>
          <w:szCs w:val="24"/>
        </w:rPr>
        <w:t>itolo 10, versetti 19-20 degli Atti degli A</w:t>
      </w:r>
      <w:r w:rsidRPr="00F8437C">
        <w:rPr>
          <w:rFonts w:ascii="Alegreya" w:hAnsi="Alegreya"/>
          <w:sz w:val="24"/>
          <w:szCs w:val="24"/>
        </w:rPr>
        <w:t>postoli.</w:t>
      </w:r>
    </w:p>
    <w:p w:rsidR="001427AC" w:rsidRPr="00F8437C" w:rsidRDefault="00DC54E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Ed è</w:t>
      </w:r>
      <w:r w:rsidR="00301AAC" w:rsidRPr="00F8437C">
        <w:rPr>
          <w:rFonts w:ascii="Alegreya" w:hAnsi="Alegreya"/>
          <w:sz w:val="24"/>
          <w:szCs w:val="24"/>
        </w:rPr>
        <w:t xml:space="preserve"> quanto </w:t>
      </w:r>
      <w:r w:rsidR="002E6BDD" w:rsidRPr="00F8437C">
        <w:rPr>
          <w:rFonts w:ascii="Alegreya" w:hAnsi="Alegreya"/>
          <w:sz w:val="24"/>
          <w:szCs w:val="24"/>
        </w:rPr>
        <w:t xml:space="preserve">Pietro </w:t>
      </w:r>
      <w:r w:rsidR="00EE4406" w:rsidRPr="00F8437C">
        <w:rPr>
          <w:rFonts w:ascii="Alegreya" w:hAnsi="Alegreya"/>
          <w:sz w:val="24"/>
          <w:szCs w:val="24"/>
        </w:rPr>
        <w:t xml:space="preserve">ascolta </w:t>
      </w:r>
      <w:r w:rsidR="002E6BDD" w:rsidRPr="00F8437C">
        <w:rPr>
          <w:rFonts w:ascii="Alegreya" w:hAnsi="Alegreya"/>
          <w:sz w:val="24"/>
          <w:szCs w:val="24"/>
        </w:rPr>
        <w:t>subito dopo che</w:t>
      </w:r>
      <w:r w:rsidR="00301AAC" w:rsidRPr="00F8437C">
        <w:rPr>
          <w:rFonts w:ascii="Alegreya" w:hAnsi="Alegreya"/>
          <w:sz w:val="24"/>
          <w:szCs w:val="24"/>
        </w:rPr>
        <w:t>,</w:t>
      </w:r>
      <w:r w:rsidR="002E6BDD" w:rsidRPr="00F8437C">
        <w:rPr>
          <w:rFonts w:ascii="Alegreya" w:hAnsi="Alegreya"/>
          <w:sz w:val="24"/>
          <w:szCs w:val="24"/>
        </w:rPr>
        <w:t xml:space="preserve"> </w:t>
      </w:r>
      <w:r w:rsidR="00EE4406" w:rsidRPr="00F8437C">
        <w:rPr>
          <w:rFonts w:ascii="Alegreya" w:hAnsi="Alegreya"/>
          <w:sz w:val="24"/>
          <w:szCs w:val="24"/>
        </w:rPr>
        <w:t xml:space="preserve">in </w:t>
      </w:r>
      <w:r w:rsidR="002E6BDD" w:rsidRPr="00F8437C">
        <w:rPr>
          <w:rFonts w:ascii="Alegreya" w:hAnsi="Alegreya"/>
          <w:sz w:val="24"/>
          <w:szCs w:val="24"/>
        </w:rPr>
        <w:t xml:space="preserve">un momento di </w:t>
      </w:r>
      <w:r w:rsidR="00EE4406" w:rsidRPr="00F8437C">
        <w:rPr>
          <w:rFonts w:ascii="Alegreya" w:hAnsi="Alegreya"/>
          <w:sz w:val="24"/>
          <w:szCs w:val="24"/>
        </w:rPr>
        <w:t>estasi</w:t>
      </w:r>
      <w:r w:rsidR="00301AAC" w:rsidRPr="00F8437C">
        <w:rPr>
          <w:rFonts w:ascii="Alegreya" w:hAnsi="Alegreya"/>
          <w:sz w:val="24"/>
          <w:szCs w:val="24"/>
        </w:rPr>
        <w:t>,</w:t>
      </w:r>
      <w:r w:rsidR="00EE4406" w:rsidRPr="00F8437C">
        <w:rPr>
          <w:rFonts w:ascii="Alegreya" w:hAnsi="Alegreya"/>
          <w:sz w:val="24"/>
          <w:szCs w:val="24"/>
        </w:rPr>
        <w:t xml:space="preserve"> ha avuto </w:t>
      </w:r>
      <w:r w:rsidR="002E6BDD" w:rsidRPr="00F8437C">
        <w:rPr>
          <w:rFonts w:ascii="Alegreya" w:hAnsi="Alegreya"/>
          <w:sz w:val="24"/>
          <w:szCs w:val="24"/>
        </w:rPr>
        <w:t>una visione che stenta a capire: c'è una tovaglia che scende dal cielo ricolma di quadrupedi, rettili, uccelli, tutti animali impuri per la tradizione ebraica e</w:t>
      </w:r>
      <w:r w:rsidR="001427AC" w:rsidRPr="00F8437C">
        <w:rPr>
          <w:rFonts w:ascii="Alegreya" w:hAnsi="Alegreya"/>
          <w:sz w:val="24"/>
          <w:szCs w:val="24"/>
        </w:rPr>
        <w:t xml:space="preserve"> una voce gli dice </w:t>
      </w:r>
      <w:r w:rsidR="001427AC" w:rsidRPr="00F8437C">
        <w:rPr>
          <w:rFonts w:ascii="Alegreya" w:hAnsi="Alegreya"/>
          <w:i/>
          <w:sz w:val="24"/>
          <w:szCs w:val="24"/>
        </w:rPr>
        <w:t xml:space="preserve">uccidili e </w:t>
      </w:r>
      <w:r w:rsidR="002E6BDD" w:rsidRPr="00F8437C">
        <w:rPr>
          <w:rFonts w:ascii="Alegreya" w:hAnsi="Alegreya"/>
          <w:i/>
          <w:sz w:val="24"/>
          <w:szCs w:val="24"/>
        </w:rPr>
        <w:t>mangiali</w:t>
      </w:r>
      <w:r w:rsidR="001427AC" w:rsidRPr="00F8437C">
        <w:rPr>
          <w:rFonts w:ascii="Alegreya" w:hAnsi="Alegreya"/>
          <w:sz w:val="24"/>
          <w:szCs w:val="24"/>
        </w:rPr>
        <w:t>.</w:t>
      </w:r>
    </w:p>
    <w:p w:rsidR="001427AC" w:rsidRPr="00F8437C" w:rsidRDefault="001427AC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Pietro resiste: «Non sia mai, Signore, perché io non ho mai mangiato nulla di profano o di impuro».</w:t>
      </w:r>
    </w:p>
    <w:p w:rsidR="00732AF3" w:rsidRPr="00F8437C" w:rsidRDefault="00732AF3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 la voce di nuovo a lui: «Ciò che Dio ha purificato, tu non chiamarlo profano». Questo accadde per tre volte.</w:t>
      </w:r>
    </w:p>
    <w:p w:rsidR="00301AAC" w:rsidRPr="00F8437C" w:rsidRDefault="0045325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Pietro è chiamato a </w:t>
      </w:r>
      <w:r w:rsidR="002E6BDD" w:rsidRPr="00F8437C">
        <w:rPr>
          <w:rFonts w:ascii="Alegreya" w:hAnsi="Alegreya"/>
          <w:sz w:val="24"/>
          <w:szCs w:val="24"/>
        </w:rPr>
        <w:t>fida</w:t>
      </w:r>
      <w:r w:rsidRPr="00F8437C">
        <w:rPr>
          <w:rFonts w:ascii="Alegreya" w:hAnsi="Alegreya"/>
          <w:sz w:val="24"/>
          <w:szCs w:val="24"/>
        </w:rPr>
        <w:t>rsi: gli viene detto</w:t>
      </w:r>
      <w:r w:rsidR="002E6BDD" w:rsidRPr="00F8437C">
        <w:rPr>
          <w:rFonts w:ascii="Alegreya" w:hAnsi="Alegreya"/>
          <w:sz w:val="24"/>
          <w:szCs w:val="24"/>
        </w:rPr>
        <w:t xml:space="preserve"> </w:t>
      </w:r>
      <w:r w:rsidR="00DC54E4" w:rsidRPr="00F8437C">
        <w:rPr>
          <w:rFonts w:ascii="Alegreya" w:hAnsi="Alegreya"/>
          <w:sz w:val="24"/>
          <w:szCs w:val="24"/>
        </w:rPr>
        <w:t xml:space="preserve">che non è mangiare questo o quell’altro </w:t>
      </w:r>
      <w:r w:rsidR="002E6BDD" w:rsidRPr="00F8437C">
        <w:rPr>
          <w:rFonts w:ascii="Alegreya" w:hAnsi="Alegreya"/>
          <w:sz w:val="24"/>
          <w:szCs w:val="24"/>
        </w:rPr>
        <w:t>che conta</w:t>
      </w:r>
      <w:r w:rsidR="004601B3" w:rsidRPr="00F8437C">
        <w:rPr>
          <w:rFonts w:ascii="Alegreya" w:hAnsi="Alegreya"/>
          <w:sz w:val="24"/>
          <w:szCs w:val="24"/>
        </w:rPr>
        <w:t>;</w:t>
      </w:r>
      <w:r w:rsidR="00301AAC" w:rsidRPr="00F8437C">
        <w:rPr>
          <w:rFonts w:ascii="Alegreya" w:hAnsi="Alegreya"/>
          <w:sz w:val="24"/>
          <w:szCs w:val="24"/>
        </w:rPr>
        <w:t xml:space="preserve"> e di non </w:t>
      </w:r>
      <w:r w:rsidR="002E6BDD" w:rsidRPr="00F8437C">
        <w:rPr>
          <w:rFonts w:ascii="Alegreya" w:hAnsi="Alegreya"/>
          <w:sz w:val="24"/>
          <w:szCs w:val="24"/>
        </w:rPr>
        <w:t xml:space="preserve">chiamare più profano ciò che Dio ha purificato. </w:t>
      </w:r>
    </w:p>
    <w:p w:rsidR="00301AAC" w:rsidRPr="00F8437C" w:rsidRDefault="00301AAC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Gli viene chiesto </w:t>
      </w:r>
      <w:r w:rsidR="00DC54E4" w:rsidRPr="00F8437C">
        <w:rPr>
          <w:rFonts w:ascii="Alegreya" w:hAnsi="Alegreya"/>
          <w:sz w:val="24"/>
          <w:szCs w:val="24"/>
        </w:rPr>
        <w:t xml:space="preserve">cioè </w:t>
      </w:r>
      <w:r w:rsidRPr="00F8437C">
        <w:rPr>
          <w:rFonts w:ascii="Alegreya" w:hAnsi="Alegreya"/>
          <w:sz w:val="24"/>
          <w:szCs w:val="24"/>
        </w:rPr>
        <w:t>u</w:t>
      </w:r>
      <w:r w:rsidR="002E6BDD" w:rsidRPr="00F8437C">
        <w:rPr>
          <w:rFonts w:ascii="Alegreya" w:hAnsi="Alegreya"/>
          <w:sz w:val="24"/>
          <w:szCs w:val="24"/>
        </w:rPr>
        <w:t xml:space="preserve">n cambiamento di prospettiva. </w:t>
      </w:r>
    </w:p>
    <w:p w:rsidR="00053CB8" w:rsidRPr="00F8437C" w:rsidRDefault="0045325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E </w:t>
      </w:r>
      <w:r w:rsidR="0074174F" w:rsidRPr="00F8437C">
        <w:rPr>
          <w:rFonts w:ascii="Alegreya" w:hAnsi="Alegreya"/>
          <w:sz w:val="24"/>
          <w:szCs w:val="24"/>
        </w:rPr>
        <w:t>Pietro</w:t>
      </w:r>
      <w:r w:rsidR="002E6BDD" w:rsidRPr="00F8437C">
        <w:rPr>
          <w:rFonts w:ascii="Alegreya" w:hAnsi="Alegreya"/>
          <w:sz w:val="24"/>
          <w:szCs w:val="24"/>
        </w:rPr>
        <w:t xml:space="preserve"> </w:t>
      </w:r>
      <w:r w:rsidR="0074174F" w:rsidRPr="00F8437C">
        <w:rPr>
          <w:rFonts w:ascii="Alegreya" w:hAnsi="Alegreya"/>
          <w:sz w:val="24"/>
          <w:szCs w:val="24"/>
        </w:rPr>
        <w:t>n</w:t>
      </w:r>
      <w:r w:rsidR="002E6BDD" w:rsidRPr="00F8437C">
        <w:rPr>
          <w:rFonts w:ascii="Alegreya" w:hAnsi="Alegreya"/>
          <w:sz w:val="24"/>
          <w:szCs w:val="24"/>
        </w:rPr>
        <w:t>on capisce</w:t>
      </w:r>
      <w:r w:rsidR="0074174F" w:rsidRPr="00F8437C">
        <w:rPr>
          <w:rFonts w:ascii="Alegreya" w:hAnsi="Alegreya"/>
          <w:sz w:val="24"/>
          <w:szCs w:val="24"/>
        </w:rPr>
        <w:t xml:space="preserve"> </w:t>
      </w:r>
      <w:r w:rsidR="00DC54E4" w:rsidRPr="00F8437C">
        <w:rPr>
          <w:rFonts w:ascii="Alegreya" w:hAnsi="Alegreya"/>
          <w:sz w:val="24"/>
          <w:szCs w:val="24"/>
        </w:rPr>
        <w:t>subito</w:t>
      </w:r>
      <w:r w:rsidR="00301AAC" w:rsidRPr="00F8437C">
        <w:rPr>
          <w:rFonts w:ascii="Alegreya" w:hAnsi="Alegreya"/>
          <w:sz w:val="24"/>
          <w:szCs w:val="24"/>
        </w:rPr>
        <w:t>;</w:t>
      </w:r>
      <w:r w:rsidR="002E6BDD" w:rsidRPr="00F8437C">
        <w:rPr>
          <w:rFonts w:ascii="Alegreya" w:hAnsi="Alegreya"/>
          <w:sz w:val="24"/>
          <w:szCs w:val="24"/>
        </w:rPr>
        <w:t xml:space="preserve"> non sa che dire, ha </w:t>
      </w:r>
      <w:r w:rsidR="00DC54E4" w:rsidRPr="00F8437C">
        <w:rPr>
          <w:rFonts w:ascii="Alegreya" w:hAnsi="Alegreya"/>
          <w:sz w:val="24"/>
          <w:szCs w:val="24"/>
        </w:rPr>
        <w:t>dubbi, domande</w:t>
      </w:r>
      <w:r w:rsidR="002E6BDD" w:rsidRPr="00F8437C">
        <w:rPr>
          <w:rFonts w:ascii="Alegreya" w:hAnsi="Alegreya"/>
          <w:sz w:val="24"/>
          <w:szCs w:val="24"/>
        </w:rPr>
        <w:t xml:space="preserve">, ma non </w:t>
      </w:r>
      <w:r w:rsidR="00DC54E4" w:rsidRPr="00F8437C">
        <w:rPr>
          <w:rFonts w:ascii="Alegreya" w:hAnsi="Alegreya"/>
          <w:sz w:val="24"/>
          <w:szCs w:val="24"/>
        </w:rPr>
        <w:t>le allontana; non fugge;</w:t>
      </w:r>
      <w:r w:rsidR="002E6BDD" w:rsidRPr="00F8437C">
        <w:rPr>
          <w:rFonts w:ascii="Alegreya" w:hAnsi="Alegreya"/>
          <w:sz w:val="24"/>
          <w:szCs w:val="24"/>
        </w:rPr>
        <w:t xml:space="preserve"> le coltiva.</w:t>
      </w:r>
    </w:p>
    <w:p w:rsidR="004601B3" w:rsidRPr="00F8437C" w:rsidRDefault="00EE44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Questa visione si fa poi chiara, esplicita. </w:t>
      </w:r>
    </w:p>
    <w:p w:rsidR="00EE4406" w:rsidRPr="00F8437C" w:rsidRDefault="00EE44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Si fa esortazione, comando.</w:t>
      </w:r>
    </w:p>
    <w:p w:rsidR="0074174F" w:rsidRPr="00F8437C" w:rsidRDefault="0074174F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Perché nel frattempo bussano alla porta delle p</w:t>
      </w:r>
      <w:r w:rsidR="00F80B27" w:rsidRPr="00F8437C">
        <w:rPr>
          <w:rFonts w:ascii="Alegreya" w:hAnsi="Alegreya"/>
          <w:sz w:val="24"/>
          <w:szCs w:val="24"/>
        </w:rPr>
        <w:t>e</w:t>
      </w:r>
      <w:r w:rsidRPr="00F8437C">
        <w:rPr>
          <w:rFonts w:ascii="Alegreya" w:hAnsi="Alegreya"/>
          <w:sz w:val="24"/>
          <w:szCs w:val="24"/>
        </w:rPr>
        <w:t>rsone in</w:t>
      </w:r>
      <w:r w:rsidR="00F80B27" w:rsidRPr="00F8437C">
        <w:rPr>
          <w:rFonts w:ascii="Alegreya" w:hAnsi="Alegreya"/>
          <w:sz w:val="24"/>
          <w:szCs w:val="24"/>
        </w:rPr>
        <w:t>v</w:t>
      </w:r>
      <w:r w:rsidR="008200D2" w:rsidRPr="00F8437C">
        <w:rPr>
          <w:rFonts w:ascii="Alegreya" w:hAnsi="Alegreya"/>
          <w:sz w:val="24"/>
          <w:szCs w:val="24"/>
        </w:rPr>
        <w:t>iate da un centurione, Cornelio, un pagano</w:t>
      </w:r>
      <w:r w:rsidR="00836FC4" w:rsidRPr="00F8437C">
        <w:rPr>
          <w:rFonts w:ascii="Alegreya" w:hAnsi="Alegreya"/>
          <w:sz w:val="24"/>
          <w:szCs w:val="24"/>
        </w:rPr>
        <w:t>, e chiedono a Pietro di</w:t>
      </w:r>
      <w:r w:rsidR="008200D2" w:rsidRPr="00F8437C">
        <w:rPr>
          <w:rFonts w:ascii="Alegreya" w:hAnsi="Alegreya"/>
          <w:sz w:val="24"/>
          <w:szCs w:val="24"/>
        </w:rPr>
        <w:t xml:space="preserve"> </w:t>
      </w:r>
      <w:r w:rsidR="00836FC4" w:rsidRPr="00F8437C">
        <w:rPr>
          <w:rFonts w:ascii="Alegreya" w:hAnsi="Alegreya"/>
          <w:sz w:val="24"/>
          <w:szCs w:val="24"/>
        </w:rPr>
        <w:t xml:space="preserve">raggiungere </w:t>
      </w:r>
      <w:r w:rsidR="00DC54E4" w:rsidRPr="00F8437C">
        <w:rPr>
          <w:rFonts w:ascii="Alegreya" w:hAnsi="Alegreya"/>
          <w:sz w:val="24"/>
          <w:szCs w:val="24"/>
        </w:rPr>
        <w:t xml:space="preserve">appunto </w:t>
      </w:r>
      <w:r w:rsidR="00836FC4" w:rsidRPr="00F8437C">
        <w:rPr>
          <w:rFonts w:ascii="Alegreya" w:hAnsi="Alegreya"/>
          <w:sz w:val="24"/>
          <w:szCs w:val="24"/>
        </w:rPr>
        <w:t>Cornelio</w:t>
      </w:r>
      <w:r w:rsidR="004601B3" w:rsidRPr="00F8437C">
        <w:rPr>
          <w:rFonts w:ascii="Alegreya" w:hAnsi="Alegreya"/>
          <w:sz w:val="24"/>
          <w:szCs w:val="24"/>
        </w:rPr>
        <w:t>.</w:t>
      </w:r>
    </w:p>
    <w:p w:rsidR="00EE4406" w:rsidRPr="00F8437C" w:rsidRDefault="0074174F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Ed allora </w:t>
      </w:r>
      <w:r w:rsidR="00EE4406" w:rsidRPr="00F8437C">
        <w:rPr>
          <w:rFonts w:ascii="Alegreya" w:hAnsi="Alegreya"/>
          <w:sz w:val="24"/>
          <w:szCs w:val="24"/>
        </w:rPr>
        <w:t>è lo S</w:t>
      </w:r>
      <w:r w:rsidR="00C16801" w:rsidRPr="00F8437C">
        <w:rPr>
          <w:rFonts w:ascii="Alegreya" w:hAnsi="Alegreya"/>
          <w:sz w:val="24"/>
          <w:szCs w:val="24"/>
        </w:rPr>
        <w:t xml:space="preserve">pirito a parlare: </w:t>
      </w:r>
      <w:r w:rsidR="00C16801" w:rsidRPr="00F8437C">
        <w:rPr>
          <w:rFonts w:ascii="Alegreya" w:hAnsi="Alegreya"/>
          <w:b/>
          <w:i/>
          <w:sz w:val="24"/>
          <w:szCs w:val="24"/>
        </w:rPr>
        <w:t>alzati, scendi</w:t>
      </w:r>
      <w:r w:rsidR="00EE4406" w:rsidRPr="00F8437C">
        <w:rPr>
          <w:rFonts w:ascii="Alegreya" w:hAnsi="Alegreya"/>
          <w:b/>
          <w:i/>
          <w:sz w:val="24"/>
          <w:szCs w:val="24"/>
        </w:rPr>
        <w:t xml:space="preserve"> e va con loro</w:t>
      </w:r>
      <w:r w:rsidR="00EE4406" w:rsidRPr="00F8437C">
        <w:rPr>
          <w:rFonts w:ascii="Alegreya" w:hAnsi="Alegreya"/>
          <w:sz w:val="24"/>
          <w:szCs w:val="24"/>
        </w:rPr>
        <w:t xml:space="preserve">. </w:t>
      </w:r>
    </w:p>
    <w:p w:rsidR="00EE4406" w:rsidRPr="00F8437C" w:rsidRDefault="00EE44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lastRenderedPageBreak/>
        <w:t>E Pietro si mette in cammino verso la casa del centurione Cornelio</w:t>
      </w:r>
      <w:r w:rsidR="00C16801" w:rsidRPr="00F8437C">
        <w:rPr>
          <w:rFonts w:ascii="Alegreya" w:hAnsi="Alegreya"/>
          <w:sz w:val="24"/>
          <w:szCs w:val="24"/>
        </w:rPr>
        <w:t>.</w:t>
      </w:r>
    </w:p>
    <w:p w:rsidR="00DC54E4" w:rsidRPr="00F8437C" w:rsidRDefault="0013289A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Pietro è colui che aveva conosciuto e seguito Gesù ma </w:t>
      </w:r>
      <w:r w:rsidR="00C16801" w:rsidRPr="00F8437C">
        <w:rPr>
          <w:rFonts w:ascii="Alegreya" w:hAnsi="Alegreya"/>
          <w:sz w:val="24"/>
          <w:szCs w:val="24"/>
        </w:rPr>
        <w:t xml:space="preserve">non </w:t>
      </w:r>
      <w:r w:rsidRPr="00F8437C">
        <w:rPr>
          <w:rFonts w:ascii="Alegreya" w:hAnsi="Alegreya"/>
          <w:sz w:val="24"/>
          <w:szCs w:val="24"/>
        </w:rPr>
        <w:t>aveva ancora capito tutto</w:t>
      </w:r>
      <w:r w:rsidR="00C16801" w:rsidRPr="00F8437C">
        <w:rPr>
          <w:rFonts w:ascii="Alegreya" w:hAnsi="Alegreya"/>
          <w:sz w:val="24"/>
          <w:szCs w:val="24"/>
        </w:rPr>
        <w:t>: crede</w:t>
      </w:r>
      <w:r w:rsidRPr="00F8437C">
        <w:rPr>
          <w:rFonts w:ascii="Alegreya" w:hAnsi="Alegreya"/>
          <w:sz w:val="24"/>
          <w:szCs w:val="24"/>
        </w:rPr>
        <w:t>va</w:t>
      </w:r>
      <w:r w:rsidR="00C16801" w:rsidRPr="00F8437C">
        <w:rPr>
          <w:rFonts w:ascii="Alegreya" w:hAnsi="Alegreya"/>
          <w:sz w:val="24"/>
          <w:szCs w:val="24"/>
        </w:rPr>
        <w:t xml:space="preserve">, per esempio, che l'annuncio della buona notizia portata da Gesù </w:t>
      </w:r>
      <w:r w:rsidRPr="00F8437C">
        <w:rPr>
          <w:rFonts w:ascii="Alegreya" w:hAnsi="Alegreya"/>
          <w:sz w:val="24"/>
          <w:szCs w:val="24"/>
        </w:rPr>
        <w:t>riguardasse</w:t>
      </w:r>
      <w:r w:rsidR="00C16801" w:rsidRPr="00F8437C">
        <w:rPr>
          <w:rFonts w:ascii="Alegreya" w:hAnsi="Alegreya"/>
          <w:sz w:val="24"/>
          <w:szCs w:val="24"/>
        </w:rPr>
        <w:t xml:space="preserve"> esclusivamente il popolo di Israele, gli ebrei, la religione del tempio, con le sue regole, i suoi doveri, le sue prescrizioni. </w:t>
      </w:r>
    </w:p>
    <w:p w:rsidR="004601B3" w:rsidRPr="00F8437C" w:rsidRDefault="00C1680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I pagani, per non parlare dei romani, </w:t>
      </w:r>
      <w:r w:rsidR="0013289A" w:rsidRPr="00F8437C">
        <w:rPr>
          <w:rFonts w:ascii="Alegreya" w:hAnsi="Alegreya"/>
          <w:sz w:val="24"/>
          <w:szCs w:val="24"/>
        </w:rPr>
        <w:t xml:space="preserve">erano </w:t>
      </w:r>
      <w:r w:rsidRPr="00F8437C">
        <w:rPr>
          <w:rFonts w:ascii="Alegreya" w:hAnsi="Alegreya"/>
          <w:sz w:val="24"/>
          <w:szCs w:val="24"/>
        </w:rPr>
        <w:t xml:space="preserve">esclusi. </w:t>
      </w:r>
    </w:p>
    <w:p w:rsidR="0013289A" w:rsidRPr="00F8437C" w:rsidRDefault="00C1680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Chi v</w:t>
      </w:r>
      <w:r w:rsidR="0013289A" w:rsidRPr="00F8437C">
        <w:rPr>
          <w:rFonts w:ascii="Alegreya" w:hAnsi="Alegreya"/>
          <w:sz w:val="24"/>
          <w:szCs w:val="24"/>
        </w:rPr>
        <w:t xml:space="preserve">oleva </w:t>
      </w:r>
      <w:r w:rsidRPr="00F8437C">
        <w:rPr>
          <w:rFonts w:ascii="Alegreya" w:hAnsi="Alegreya"/>
          <w:sz w:val="24"/>
          <w:szCs w:val="24"/>
        </w:rPr>
        <w:t>seguire Gesù, d</w:t>
      </w:r>
      <w:r w:rsidR="0013289A" w:rsidRPr="00F8437C">
        <w:rPr>
          <w:rFonts w:ascii="Alegreya" w:hAnsi="Alegreya"/>
          <w:sz w:val="24"/>
          <w:szCs w:val="24"/>
        </w:rPr>
        <w:t xml:space="preserve">oveva </w:t>
      </w:r>
      <w:r w:rsidRPr="00F8437C">
        <w:rPr>
          <w:rFonts w:ascii="Alegreya" w:hAnsi="Alegreya"/>
          <w:sz w:val="24"/>
          <w:szCs w:val="24"/>
        </w:rPr>
        <w:t xml:space="preserve">inserirsi nel solco dell'ebraismo. </w:t>
      </w:r>
    </w:p>
    <w:p w:rsidR="00DC54E4" w:rsidRPr="00F8437C" w:rsidRDefault="00C1680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Ed è strano questo aspetto, perché Gesù quando era in vita aveva già dato delle indicazioni precise, aveva testimoniato con l'esempio uno stile completamente diverso: Gesù mangiava con i peccatori, portava a modello di compassione degl</w:t>
      </w:r>
      <w:r w:rsidR="00DC54E4" w:rsidRPr="00F8437C">
        <w:rPr>
          <w:rFonts w:ascii="Alegreya" w:hAnsi="Alegreya"/>
          <w:sz w:val="24"/>
          <w:szCs w:val="24"/>
        </w:rPr>
        <w:t>i stranieri, come il Samaritano;</w:t>
      </w:r>
      <w:r w:rsidRPr="00F8437C">
        <w:rPr>
          <w:rFonts w:ascii="Alegreya" w:hAnsi="Alegreya"/>
          <w:sz w:val="24"/>
          <w:szCs w:val="24"/>
        </w:rPr>
        <w:t xml:space="preserve"> aveva guarito il servo di un centurione, compiuto miracoli nel giorno di sabato, liquidato la questione dei cibi puri e impuri, spiegando che tutto va a finire nella fogna. </w:t>
      </w:r>
    </w:p>
    <w:p w:rsidR="00DC54E4" w:rsidRPr="00F8437C" w:rsidRDefault="00C1680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Eppure, i suoi amici non avevano ancora capito. </w:t>
      </w:r>
    </w:p>
    <w:p w:rsidR="009E34C3" w:rsidRPr="00F8437C" w:rsidRDefault="00836FC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Perché </w:t>
      </w:r>
      <w:r w:rsidR="00C16801" w:rsidRPr="00F8437C">
        <w:rPr>
          <w:rFonts w:ascii="Alegreya" w:hAnsi="Alegreya"/>
          <w:sz w:val="24"/>
          <w:szCs w:val="24"/>
        </w:rPr>
        <w:t xml:space="preserve">guardavano il mondo partendo dal loro punto di vista, dalla loro mentalità, dalle loro tradizioni. </w:t>
      </w:r>
    </w:p>
    <w:p w:rsidR="00DC54E4" w:rsidRPr="00F8437C" w:rsidRDefault="00C1680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Le loro sicurezze, insomma. </w:t>
      </w:r>
    </w:p>
    <w:p w:rsidR="009E34C3" w:rsidRPr="00F8437C" w:rsidRDefault="00DC54E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Che poi </w:t>
      </w:r>
      <w:r w:rsidR="009E34C3" w:rsidRPr="00F8437C">
        <w:rPr>
          <w:rFonts w:ascii="Alegreya" w:hAnsi="Alegreya"/>
          <w:sz w:val="24"/>
          <w:szCs w:val="24"/>
        </w:rPr>
        <w:t>è</w:t>
      </w:r>
      <w:r w:rsidRPr="00F8437C">
        <w:rPr>
          <w:rFonts w:ascii="Alegreya" w:hAnsi="Alegreya"/>
          <w:sz w:val="24"/>
          <w:szCs w:val="24"/>
        </w:rPr>
        <w:t xml:space="preserve"> q</w:t>
      </w:r>
      <w:r w:rsidR="00C16801" w:rsidRPr="00F8437C">
        <w:rPr>
          <w:rFonts w:ascii="Alegreya" w:hAnsi="Alegreya"/>
          <w:sz w:val="24"/>
          <w:szCs w:val="24"/>
        </w:rPr>
        <w:t xml:space="preserve">uanto di più umano possa esserci! </w:t>
      </w:r>
    </w:p>
    <w:p w:rsidR="00C16801" w:rsidRPr="00F8437C" w:rsidRDefault="00C1680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Per natura, lo facciamo tutti.</w:t>
      </w:r>
    </w:p>
    <w:p w:rsidR="00C16801" w:rsidRPr="00F8437C" w:rsidRDefault="00836FC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Però l’esortazione da cui partiamo stasera, invece, è proprio questa: “alzati, scendi e va con loro”</w:t>
      </w:r>
      <w:r w:rsidR="00DC54E4" w:rsidRPr="00F8437C">
        <w:rPr>
          <w:rFonts w:ascii="Alegreya" w:hAnsi="Alegreya"/>
          <w:sz w:val="24"/>
          <w:szCs w:val="24"/>
        </w:rPr>
        <w:t>.</w:t>
      </w:r>
    </w:p>
    <w:p w:rsidR="00DC54E4" w:rsidRPr="00F8437C" w:rsidRDefault="00DC54E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 si inserisce nel contesto che ho appena tentato di narrare.</w:t>
      </w:r>
    </w:p>
    <w:p w:rsidR="00453258" w:rsidRPr="00F8437C" w:rsidRDefault="00DC54E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È l</w:t>
      </w:r>
      <w:r w:rsidR="00453258" w:rsidRPr="00F8437C">
        <w:rPr>
          <w:rFonts w:ascii="Alegreya" w:hAnsi="Alegreya"/>
          <w:sz w:val="24"/>
          <w:szCs w:val="24"/>
        </w:rPr>
        <w:t>’esortazione ad andare; ad uscire</w:t>
      </w:r>
      <w:r w:rsidRPr="00F8437C">
        <w:rPr>
          <w:rFonts w:ascii="Alegreya" w:hAnsi="Alegreya"/>
          <w:sz w:val="24"/>
          <w:szCs w:val="24"/>
        </w:rPr>
        <w:t xml:space="preserve">; come è scritto nelle linee pastorali è l’esortazione </w:t>
      </w:r>
      <w:r w:rsidR="00453258" w:rsidRPr="00F8437C">
        <w:rPr>
          <w:rFonts w:ascii="Alegreya" w:hAnsi="Alegreya"/>
          <w:sz w:val="24"/>
          <w:szCs w:val="24"/>
        </w:rPr>
        <w:t xml:space="preserve">e a </w:t>
      </w:r>
      <w:r w:rsidR="00453258" w:rsidRPr="00F8437C">
        <w:rPr>
          <w:rFonts w:ascii="Alegreya" w:hAnsi="Alegreya"/>
          <w:b/>
          <w:i/>
          <w:sz w:val="24"/>
          <w:szCs w:val="24"/>
        </w:rPr>
        <w:t xml:space="preserve">metterci </w:t>
      </w:r>
      <w:r w:rsidR="008F3ED3" w:rsidRPr="00F8437C">
        <w:rPr>
          <w:rFonts w:ascii="Alegreya" w:hAnsi="Alegreya"/>
          <w:b/>
          <w:i/>
          <w:sz w:val="24"/>
          <w:szCs w:val="24"/>
        </w:rPr>
        <w:t>in compagnia dell’u</w:t>
      </w:r>
      <w:r w:rsidR="00453258" w:rsidRPr="00F8437C">
        <w:rPr>
          <w:rFonts w:ascii="Alegreya" w:hAnsi="Alegreya"/>
          <w:b/>
          <w:i/>
          <w:sz w:val="24"/>
          <w:szCs w:val="24"/>
        </w:rPr>
        <w:t>omo.</w:t>
      </w:r>
    </w:p>
    <w:p w:rsidR="00836FC4" w:rsidRPr="00F8437C" w:rsidRDefault="0045325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 per farlo forse dobbiamo chiederci ed è quello che chiederemo stasera ai nostri ospiti</w:t>
      </w:r>
      <w:r w:rsidR="00836FC4" w:rsidRPr="00F8437C">
        <w:rPr>
          <w:rFonts w:ascii="Alegreya" w:hAnsi="Alegreya"/>
          <w:sz w:val="24"/>
          <w:szCs w:val="24"/>
        </w:rPr>
        <w:t xml:space="preserve">: </w:t>
      </w:r>
      <w:r w:rsidR="00836FC4" w:rsidRPr="00F8437C">
        <w:rPr>
          <w:rFonts w:ascii="Alegreya" w:hAnsi="Alegreya"/>
          <w:b/>
          <w:sz w:val="24"/>
          <w:szCs w:val="24"/>
        </w:rPr>
        <w:t>dov’è l’uomo oggi. Dove va l’uomo</w:t>
      </w:r>
      <w:r w:rsidR="00836FC4" w:rsidRPr="00F8437C">
        <w:rPr>
          <w:rFonts w:ascii="Alegreya" w:hAnsi="Alegreya"/>
          <w:sz w:val="24"/>
          <w:szCs w:val="24"/>
        </w:rPr>
        <w:t>.</w:t>
      </w:r>
    </w:p>
    <w:p w:rsidR="00453258" w:rsidRPr="00F8437C" w:rsidRDefault="00836FC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L’interrogativo che Dio stesso </w:t>
      </w:r>
      <w:r w:rsidR="006170E7" w:rsidRPr="00F8437C">
        <w:rPr>
          <w:rFonts w:ascii="Alegreya" w:hAnsi="Alegreya"/>
          <w:sz w:val="24"/>
          <w:szCs w:val="24"/>
        </w:rPr>
        <w:t xml:space="preserve">pone </w:t>
      </w:r>
      <w:r w:rsidR="00453258" w:rsidRPr="00F8437C">
        <w:rPr>
          <w:rFonts w:ascii="Alegreya" w:hAnsi="Alegreya"/>
          <w:sz w:val="24"/>
          <w:szCs w:val="24"/>
        </w:rPr>
        <w:t>nel</w:t>
      </w:r>
      <w:r w:rsidR="006170E7" w:rsidRPr="00F8437C">
        <w:rPr>
          <w:rFonts w:ascii="Alegreya" w:hAnsi="Alegreya"/>
          <w:sz w:val="24"/>
          <w:szCs w:val="24"/>
        </w:rPr>
        <w:t xml:space="preserve"> Libro della G</w:t>
      </w:r>
      <w:r w:rsidR="00453258" w:rsidRPr="00F8437C">
        <w:rPr>
          <w:rFonts w:ascii="Alegreya" w:hAnsi="Alegreya"/>
          <w:sz w:val="24"/>
          <w:szCs w:val="24"/>
        </w:rPr>
        <w:t xml:space="preserve">enesi: </w:t>
      </w:r>
      <w:r w:rsidR="006170E7" w:rsidRPr="00F8437C">
        <w:rPr>
          <w:rFonts w:ascii="Alegreya" w:hAnsi="Alegreya"/>
          <w:sz w:val="24"/>
          <w:szCs w:val="24"/>
        </w:rPr>
        <w:t>“</w:t>
      </w:r>
      <w:r w:rsidR="00626AFC" w:rsidRPr="00F8437C">
        <w:rPr>
          <w:rFonts w:ascii="Alegreya" w:hAnsi="Alegreya"/>
          <w:sz w:val="24"/>
          <w:szCs w:val="24"/>
        </w:rPr>
        <w:t xml:space="preserve">Adamo </w:t>
      </w:r>
      <w:r w:rsidR="00453258" w:rsidRPr="00F8437C">
        <w:rPr>
          <w:rFonts w:ascii="Alegreya" w:hAnsi="Alegreya"/>
          <w:sz w:val="24"/>
          <w:szCs w:val="24"/>
        </w:rPr>
        <w:t>dove sei?</w:t>
      </w:r>
      <w:r w:rsidR="006170E7" w:rsidRPr="00F8437C">
        <w:rPr>
          <w:rFonts w:ascii="Alegreya" w:hAnsi="Alegreya"/>
          <w:sz w:val="24"/>
          <w:szCs w:val="24"/>
        </w:rPr>
        <w:t>”</w:t>
      </w:r>
    </w:p>
    <w:p w:rsidR="00DC54E4" w:rsidRPr="00F8437C" w:rsidRDefault="006170E7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Viviamo un </w:t>
      </w:r>
      <w:r w:rsidR="008F3ED3" w:rsidRPr="00F8437C">
        <w:rPr>
          <w:rFonts w:ascii="Alegreya" w:hAnsi="Alegreya"/>
          <w:sz w:val="24"/>
          <w:szCs w:val="24"/>
        </w:rPr>
        <w:t>t</w:t>
      </w:r>
      <w:r w:rsidRPr="00F8437C">
        <w:rPr>
          <w:rFonts w:ascii="Alegreya" w:hAnsi="Alegreya"/>
          <w:sz w:val="24"/>
          <w:szCs w:val="24"/>
        </w:rPr>
        <w:t xml:space="preserve">empo in cui «ciascuno si ritiene criterio del bene e del male, del diritto e del torto: quello che io sento è indiscutibile, quello che io voglio è insindacabile». </w:t>
      </w:r>
    </w:p>
    <w:p w:rsidR="00C16801" w:rsidRPr="00F8437C" w:rsidRDefault="006170E7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lastRenderedPageBreak/>
        <w:t xml:space="preserve">Tempo in cui molti «vivono le loro legittime aspettative con atteggiamenti di pretesa arrogante», esigendo «di essere serviti e ascoltati come se si fosse soli al mondo». </w:t>
      </w:r>
    </w:p>
    <w:p w:rsidR="00F94710" w:rsidRPr="00F8437C" w:rsidRDefault="00F94710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A</w:t>
      </w:r>
      <w:r w:rsidR="0045312D" w:rsidRPr="00F8437C">
        <w:rPr>
          <w:rFonts w:ascii="Alegreya" w:hAnsi="Alegreya"/>
          <w:sz w:val="24"/>
          <w:szCs w:val="24"/>
        </w:rPr>
        <w:t xml:space="preserve"> livello europeo e mondiale siam</w:t>
      </w:r>
      <w:r w:rsidRPr="00F8437C">
        <w:rPr>
          <w:rFonts w:ascii="Alegreya" w:hAnsi="Alegreya"/>
          <w:sz w:val="24"/>
          <w:szCs w:val="24"/>
        </w:rPr>
        <w:t>o tra un’aurora che abbiamo vissuto e una notte che ci è piombata addosso.</w:t>
      </w:r>
    </w:p>
    <w:p w:rsidR="00F94710" w:rsidRPr="00F8437C" w:rsidRDefault="00F94710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A metà del secolo scorso, a metà del </w:t>
      </w:r>
      <w:r w:rsidR="002646C1" w:rsidRPr="00F8437C">
        <w:rPr>
          <w:rFonts w:ascii="Alegreya" w:hAnsi="Alegreya"/>
          <w:sz w:val="24"/>
          <w:szCs w:val="24"/>
        </w:rPr>
        <w:t>‘</w:t>
      </w:r>
      <w:r w:rsidRPr="00F8437C">
        <w:rPr>
          <w:rFonts w:ascii="Alegreya" w:hAnsi="Alegreya"/>
          <w:sz w:val="24"/>
          <w:szCs w:val="24"/>
        </w:rPr>
        <w:t>900, abbiamo avuto un’irruzione messianica, una</w:t>
      </w:r>
      <w:r w:rsidR="00761C4C" w:rsidRPr="00F8437C">
        <w:rPr>
          <w:rFonts w:ascii="Alegreya" w:hAnsi="Alegreya"/>
          <w:sz w:val="24"/>
          <w:szCs w:val="24"/>
        </w:rPr>
        <w:t xml:space="preserve"> inaudita novità, che è coincisa</w:t>
      </w:r>
      <w:r w:rsidRPr="00F8437C">
        <w:rPr>
          <w:rFonts w:ascii="Alegreya" w:hAnsi="Alegreya"/>
          <w:sz w:val="24"/>
          <w:szCs w:val="24"/>
        </w:rPr>
        <w:t xml:space="preserve"> con il momento della fine della seconda guerra mondale e dell’inizio di quella che doveva essere una società nuova, che licenziava gli Imperi, metteva al bando la guerra e </w:t>
      </w:r>
      <w:r w:rsidRPr="00F8437C">
        <w:rPr>
          <w:rFonts w:ascii="Alegreya" w:hAnsi="Alegreya"/>
          <w:sz w:val="24"/>
          <w:szCs w:val="24"/>
          <w:u w:val="single"/>
        </w:rPr>
        <w:t>ricostruiva il diritto.</w:t>
      </w:r>
    </w:p>
    <w:p w:rsidR="009E34C3" w:rsidRPr="00F8437C" w:rsidRDefault="00F94710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L’epoca in cui hanno visto la luce la </w:t>
      </w:r>
      <w:r w:rsidR="009E34C3" w:rsidRPr="00F8437C">
        <w:rPr>
          <w:rFonts w:ascii="Alegreya" w:hAnsi="Alegreya"/>
          <w:sz w:val="24"/>
          <w:szCs w:val="24"/>
        </w:rPr>
        <w:t>C</w:t>
      </w:r>
      <w:r w:rsidRPr="00F8437C">
        <w:rPr>
          <w:rFonts w:ascii="Alegreya" w:hAnsi="Alegreya"/>
          <w:sz w:val="24"/>
          <w:szCs w:val="24"/>
        </w:rPr>
        <w:t>ostituzione italiana e molt</w:t>
      </w:r>
      <w:r w:rsidR="009E34C3" w:rsidRPr="00F8437C">
        <w:rPr>
          <w:rFonts w:ascii="Alegreya" w:hAnsi="Alegreya"/>
          <w:sz w:val="24"/>
          <w:szCs w:val="24"/>
        </w:rPr>
        <w:t>e costituzioni di stati europei;</w:t>
      </w:r>
      <w:r w:rsidRPr="00F8437C">
        <w:rPr>
          <w:rFonts w:ascii="Alegreya" w:hAnsi="Alegreya"/>
          <w:sz w:val="24"/>
          <w:szCs w:val="24"/>
        </w:rPr>
        <w:t xml:space="preserve"> le dichiarazioni internazionali dei diritti umani</w:t>
      </w:r>
      <w:r w:rsidR="009E34C3" w:rsidRPr="00F8437C">
        <w:rPr>
          <w:rFonts w:ascii="Alegreya" w:hAnsi="Alegreya"/>
          <w:sz w:val="24"/>
          <w:szCs w:val="24"/>
        </w:rPr>
        <w:t>.</w:t>
      </w:r>
    </w:p>
    <w:p w:rsidR="00F94710" w:rsidRPr="00F8437C" w:rsidRDefault="009E34C3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U</w:t>
      </w:r>
      <w:r w:rsidR="004F6476" w:rsidRPr="00F8437C">
        <w:rPr>
          <w:rFonts w:ascii="Alegreya" w:hAnsi="Alegreya"/>
          <w:sz w:val="24"/>
          <w:szCs w:val="24"/>
        </w:rPr>
        <w:t>n momento in cui s</w:t>
      </w:r>
      <w:r w:rsidR="00F94710" w:rsidRPr="00F8437C">
        <w:rPr>
          <w:rFonts w:ascii="Alegreya" w:hAnsi="Alegreya"/>
          <w:sz w:val="24"/>
          <w:szCs w:val="24"/>
        </w:rPr>
        <w:t xml:space="preserve">i è sognato che si potessero egualmente affermare per tutte le persone e </w:t>
      </w:r>
      <w:r w:rsidR="004F6476" w:rsidRPr="00F8437C">
        <w:rPr>
          <w:rFonts w:ascii="Alegreya" w:hAnsi="Alegreya"/>
          <w:sz w:val="24"/>
          <w:szCs w:val="24"/>
        </w:rPr>
        <w:t>p</w:t>
      </w:r>
      <w:r w:rsidR="00F94710" w:rsidRPr="00F8437C">
        <w:rPr>
          <w:rFonts w:ascii="Alegreya" w:hAnsi="Alegreya"/>
          <w:sz w:val="24"/>
          <w:szCs w:val="24"/>
        </w:rPr>
        <w:t>er tutte le nazioni diritti inviolabili, inalienabili, universali.</w:t>
      </w:r>
    </w:p>
    <w:p w:rsidR="00805D06" w:rsidRPr="00F8437C" w:rsidRDefault="00805D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Abbiamo assistito alla costruzione di un’Europa disegnata quale spazio di pace, giustizia e sicurezza nel mondo; un’Europa fondata su questi valori e pensata come spazio politico e geografico capace di accogliere all’interno di questi ideali sempre più genti e territori.</w:t>
      </w:r>
    </w:p>
    <w:p w:rsidR="00805D06" w:rsidRPr="00F8437C" w:rsidRDefault="00805D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Eppure oggi abbiamo la sensazione che la stagione dei diritti sia finita, che quanto è stato proclamato come inviolabile nel secolo scorso, per il solo fatto di essere “umano”, non lo sia più o che comunque sia in atto un lento svuotamento dall’interno del contenuto dei diritti.</w:t>
      </w:r>
    </w:p>
    <w:p w:rsidR="00805D06" w:rsidRPr="00F8437C" w:rsidRDefault="00805D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L’umanità non è mai stata, sul piano giuridico, così unitaria e gli uomini non sono mai stati, sul piano giuridico, così uguali; ma forse non sono mai stati così diseguali sul piano fattuale.</w:t>
      </w:r>
    </w:p>
    <w:p w:rsidR="00805D06" w:rsidRPr="00F8437C" w:rsidRDefault="00805D0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Ci sono, ogni anno, migliaia di morti per mancanza dell’alimentazione di base, per mancanza di farmaci essenziali, ecc., e questo in forza di una globalizzazione senza regole che ha assunto come norma fondamentale non più la pace ed i diritti, ma la legge del mercato, ed inevitabilmente, quindi, la legge del più forte.</w:t>
      </w:r>
    </w:p>
    <w:p w:rsidR="00851BD4" w:rsidRPr="00F8437C" w:rsidRDefault="008F3ED3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Eppure, forse, l’u</w:t>
      </w:r>
      <w:r w:rsidR="00851BD4" w:rsidRPr="00F8437C">
        <w:rPr>
          <w:rFonts w:ascii="Alegreya" w:hAnsi="Alegreya"/>
          <w:sz w:val="24"/>
          <w:szCs w:val="24"/>
        </w:rPr>
        <w:t>manità non è mai stata cosi UNA.</w:t>
      </w:r>
    </w:p>
    <w:p w:rsidR="009E34C3" w:rsidRPr="00F8437C" w:rsidRDefault="00851BD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Le vicende delle migrazioni </w:t>
      </w:r>
      <w:r w:rsidR="009E34C3" w:rsidRPr="00F8437C">
        <w:rPr>
          <w:rFonts w:ascii="Alegreya" w:hAnsi="Alegreya"/>
          <w:sz w:val="24"/>
          <w:szCs w:val="24"/>
        </w:rPr>
        <w:t xml:space="preserve">ci dicono che </w:t>
      </w:r>
      <w:r w:rsidRPr="00F8437C">
        <w:rPr>
          <w:rFonts w:ascii="Alegreya" w:hAnsi="Alegreya"/>
          <w:sz w:val="24"/>
          <w:szCs w:val="24"/>
        </w:rPr>
        <w:t xml:space="preserve">non è </w:t>
      </w:r>
      <w:r w:rsidR="009E34C3" w:rsidRPr="00F8437C">
        <w:rPr>
          <w:rFonts w:ascii="Alegreya" w:hAnsi="Alegreya"/>
          <w:sz w:val="24"/>
          <w:szCs w:val="24"/>
        </w:rPr>
        <w:t xml:space="preserve">più </w:t>
      </w:r>
      <w:r w:rsidRPr="00F8437C">
        <w:rPr>
          <w:rFonts w:ascii="Alegreya" w:hAnsi="Alegreya"/>
          <w:sz w:val="24"/>
          <w:szCs w:val="24"/>
        </w:rPr>
        <w:t>possibile pensare di dividere il mondo in due</w:t>
      </w:r>
      <w:r w:rsidR="009E34C3" w:rsidRPr="00F8437C">
        <w:rPr>
          <w:rFonts w:ascii="Alegreya" w:hAnsi="Alegreya"/>
          <w:sz w:val="24"/>
          <w:szCs w:val="24"/>
        </w:rPr>
        <w:t>:</w:t>
      </w:r>
      <w:r w:rsidRPr="00F8437C">
        <w:rPr>
          <w:rFonts w:ascii="Alegreya" w:hAnsi="Alegreya"/>
          <w:sz w:val="24"/>
          <w:szCs w:val="24"/>
        </w:rPr>
        <w:t xml:space="preserve"> i salvati e gli scartati</w:t>
      </w:r>
      <w:r w:rsidR="009E34C3" w:rsidRPr="00F8437C">
        <w:rPr>
          <w:rFonts w:ascii="Alegreya" w:hAnsi="Alegreya"/>
          <w:sz w:val="24"/>
          <w:szCs w:val="24"/>
        </w:rPr>
        <w:t>.</w:t>
      </w:r>
    </w:p>
    <w:p w:rsidR="00AA5251" w:rsidRPr="00F8437C" w:rsidRDefault="009E34C3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P</w:t>
      </w:r>
      <w:r w:rsidR="00851BD4" w:rsidRPr="00F8437C">
        <w:rPr>
          <w:rFonts w:ascii="Alegreya" w:hAnsi="Alegreya"/>
          <w:sz w:val="24"/>
          <w:szCs w:val="24"/>
        </w:rPr>
        <w:t>erché chi non si salva nella sua terra raggiunge un’altra terra e cerca un’altra casa</w:t>
      </w:r>
      <w:r w:rsidR="007E7CE9" w:rsidRPr="00F8437C">
        <w:rPr>
          <w:rFonts w:ascii="Alegreya" w:hAnsi="Alegreya"/>
          <w:sz w:val="24"/>
          <w:szCs w:val="24"/>
        </w:rPr>
        <w:t>, la nostra.</w:t>
      </w:r>
    </w:p>
    <w:p w:rsidR="00851BD4" w:rsidRPr="00F8437C" w:rsidRDefault="00AA5251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L</w:t>
      </w:r>
      <w:r w:rsidR="00851BD4" w:rsidRPr="00F8437C">
        <w:rPr>
          <w:rFonts w:ascii="Alegreya" w:hAnsi="Alegreya"/>
          <w:sz w:val="24"/>
          <w:szCs w:val="24"/>
        </w:rPr>
        <w:t>a questione del cambiamento climatico</w:t>
      </w:r>
      <w:r w:rsidR="009E34C3" w:rsidRPr="00F8437C">
        <w:rPr>
          <w:rFonts w:ascii="Alegreya" w:hAnsi="Alegreya"/>
          <w:sz w:val="24"/>
          <w:szCs w:val="24"/>
        </w:rPr>
        <w:t>,</w:t>
      </w:r>
      <w:r w:rsidR="00851BD4" w:rsidRPr="00F8437C">
        <w:rPr>
          <w:rFonts w:ascii="Alegreya" w:hAnsi="Alegreya"/>
          <w:sz w:val="24"/>
          <w:szCs w:val="24"/>
        </w:rPr>
        <w:t xml:space="preserve"> la cui drammaticità si manifesta </w:t>
      </w:r>
      <w:r w:rsidR="009E34C3" w:rsidRPr="00F8437C">
        <w:rPr>
          <w:rFonts w:ascii="Alegreya" w:hAnsi="Alegreya"/>
          <w:sz w:val="24"/>
          <w:szCs w:val="24"/>
        </w:rPr>
        <w:t xml:space="preserve">sempre </w:t>
      </w:r>
      <w:r w:rsidR="00851BD4" w:rsidRPr="00F8437C">
        <w:rPr>
          <w:rFonts w:ascii="Alegreya" w:hAnsi="Alegreya"/>
          <w:sz w:val="24"/>
          <w:szCs w:val="24"/>
        </w:rPr>
        <w:t>di più</w:t>
      </w:r>
      <w:r w:rsidR="009E34C3" w:rsidRPr="00F8437C">
        <w:rPr>
          <w:rFonts w:ascii="Alegreya" w:hAnsi="Alegreya"/>
          <w:sz w:val="24"/>
          <w:szCs w:val="24"/>
        </w:rPr>
        <w:t>,</w:t>
      </w:r>
      <w:r w:rsidR="00851BD4" w:rsidRPr="00F8437C">
        <w:rPr>
          <w:rFonts w:ascii="Alegreya" w:hAnsi="Alegreya"/>
          <w:sz w:val="24"/>
          <w:szCs w:val="24"/>
        </w:rPr>
        <w:t xml:space="preserve"> </w:t>
      </w:r>
      <w:r w:rsidRPr="00F8437C">
        <w:rPr>
          <w:rFonts w:ascii="Alegreya" w:hAnsi="Alegreya"/>
          <w:sz w:val="24"/>
          <w:szCs w:val="24"/>
        </w:rPr>
        <w:t>lega il destino di tutti i popoli e di tutte le terre in una sola storia</w:t>
      </w:r>
      <w:r w:rsidR="008F1A90" w:rsidRPr="00F8437C">
        <w:rPr>
          <w:rFonts w:ascii="Alegreya" w:hAnsi="Alegreya"/>
          <w:sz w:val="24"/>
          <w:szCs w:val="24"/>
        </w:rPr>
        <w:t>.</w:t>
      </w:r>
    </w:p>
    <w:p w:rsidR="009812AF" w:rsidRPr="00F8437C" w:rsidRDefault="008F1A90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lastRenderedPageBreak/>
        <w:t>Ed allora</w:t>
      </w:r>
      <w:r w:rsidR="009812AF" w:rsidRPr="00F8437C">
        <w:rPr>
          <w:rFonts w:ascii="Alegreya" w:hAnsi="Alegreya"/>
          <w:sz w:val="24"/>
          <w:szCs w:val="24"/>
        </w:rPr>
        <w:t xml:space="preserve">, </w:t>
      </w:r>
      <w:r w:rsidRPr="00F8437C">
        <w:rPr>
          <w:rFonts w:ascii="Alegreya" w:hAnsi="Alegreya"/>
          <w:sz w:val="24"/>
          <w:szCs w:val="24"/>
        </w:rPr>
        <w:t xml:space="preserve">se non si vuol ragionare in maniera meschina, o come si dice </w:t>
      </w:r>
      <w:r w:rsidR="00761C4C" w:rsidRPr="00F8437C">
        <w:rPr>
          <w:rFonts w:ascii="Alegreya" w:hAnsi="Alegreya"/>
          <w:sz w:val="24"/>
          <w:szCs w:val="24"/>
        </w:rPr>
        <w:t xml:space="preserve">oggi </w:t>
      </w:r>
      <w:r w:rsidRPr="00F8437C">
        <w:rPr>
          <w:rFonts w:ascii="Alegreya" w:hAnsi="Alegreya"/>
          <w:sz w:val="24"/>
          <w:szCs w:val="24"/>
        </w:rPr>
        <w:t xml:space="preserve">anche con un certo orgoglio e da parte di una certa politica, con la pancia, </w:t>
      </w:r>
      <w:r w:rsidR="009E34C3" w:rsidRPr="00F8437C">
        <w:rPr>
          <w:rFonts w:ascii="Alegreya" w:hAnsi="Alegreya"/>
          <w:sz w:val="24"/>
          <w:szCs w:val="24"/>
        </w:rPr>
        <w:t xml:space="preserve">possiamo renderci facilmente conto che </w:t>
      </w:r>
      <w:r w:rsidRPr="00F8437C">
        <w:rPr>
          <w:rFonts w:ascii="Alegreya" w:hAnsi="Alegreya"/>
          <w:sz w:val="24"/>
          <w:szCs w:val="24"/>
        </w:rPr>
        <w:t xml:space="preserve">la questione del futuro e delle disuguaglianze non sarà più una questione che </w:t>
      </w:r>
      <w:r w:rsidR="007E7CE9" w:rsidRPr="00F8437C">
        <w:rPr>
          <w:rFonts w:ascii="Alegreya" w:hAnsi="Alegreya"/>
          <w:sz w:val="24"/>
          <w:szCs w:val="24"/>
        </w:rPr>
        <w:t xml:space="preserve">può </w:t>
      </w:r>
      <w:r w:rsidRPr="00F8437C">
        <w:rPr>
          <w:rFonts w:ascii="Alegreya" w:hAnsi="Alegreya"/>
          <w:sz w:val="24"/>
          <w:szCs w:val="24"/>
        </w:rPr>
        <w:t>sta</w:t>
      </w:r>
      <w:r w:rsidR="007E7CE9" w:rsidRPr="00F8437C">
        <w:rPr>
          <w:rFonts w:ascii="Alegreya" w:hAnsi="Alegreya"/>
          <w:sz w:val="24"/>
          <w:szCs w:val="24"/>
        </w:rPr>
        <w:t>re</w:t>
      </w:r>
      <w:r w:rsidRPr="00F8437C">
        <w:rPr>
          <w:rFonts w:ascii="Alegreya" w:hAnsi="Alegreya"/>
          <w:sz w:val="24"/>
          <w:szCs w:val="24"/>
        </w:rPr>
        <w:t xml:space="preserve"> a cuore agli uomini e le donne di buona volontà, laici o credenti che siano, ma una questione che dovrà stare a cuore a chiunque vorrà guardare a</w:t>
      </w:r>
      <w:r w:rsidR="007E7CE9" w:rsidRPr="00F8437C">
        <w:rPr>
          <w:rFonts w:ascii="Alegreya" w:hAnsi="Alegreya"/>
          <w:sz w:val="24"/>
          <w:szCs w:val="24"/>
        </w:rPr>
        <w:t>l</w:t>
      </w:r>
      <w:r w:rsidRPr="00F8437C">
        <w:rPr>
          <w:rFonts w:ascii="Alegreya" w:hAnsi="Alegreya"/>
          <w:sz w:val="24"/>
          <w:szCs w:val="24"/>
        </w:rPr>
        <w:t xml:space="preserve"> futuro.</w:t>
      </w:r>
    </w:p>
    <w:p w:rsidR="001D3623" w:rsidRPr="00F8437C" w:rsidRDefault="009812AF" w:rsidP="00F8437C">
      <w:pPr>
        <w:pStyle w:val="Nessunaspaziatura"/>
        <w:spacing w:after="240"/>
        <w:ind w:left="0"/>
        <w:jc w:val="both"/>
        <w:rPr>
          <w:rFonts w:ascii="Alegreya" w:hAnsi="Alegreya"/>
          <w:color w:val="000000"/>
          <w:sz w:val="24"/>
          <w:szCs w:val="24"/>
          <w:lang w:eastAsia="it-IT"/>
        </w:rPr>
      </w:pPr>
      <w:r w:rsidRPr="00F8437C">
        <w:rPr>
          <w:rFonts w:ascii="Alegreya" w:hAnsi="Alegreya"/>
          <w:color w:val="000000"/>
          <w:sz w:val="24"/>
          <w:szCs w:val="24"/>
          <w:lang w:eastAsia="it-IT"/>
        </w:rPr>
        <w:t>Ne va della integrità o della frantumazione del mondo.</w:t>
      </w:r>
    </w:p>
    <w:p w:rsidR="009E34C3" w:rsidRPr="00F8437C" w:rsidRDefault="009812AF" w:rsidP="00F8437C">
      <w:pPr>
        <w:pStyle w:val="Nessunaspaziatura"/>
        <w:spacing w:after="240"/>
        <w:ind w:left="0"/>
        <w:jc w:val="both"/>
        <w:rPr>
          <w:rFonts w:ascii="Alegreya" w:hAnsi="Alegreya"/>
          <w:color w:val="000000"/>
          <w:sz w:val="24"/>
          <w:szCs w:val="24"/>
          <w:lang w:eastAsia="it-IT"/>
        </w:rPr>
      </w:pPr>
      <w:r w:rsidRPr="00F8437C">
        <w:rPr>
          <w:rFonts w:ascii="Alegreya" w:hAnsi="Alegreya"/>
          <w:color w:val="000000"/>
          <w:sz w:val="24"/>
          <w:szCs w:val="24"/>
          <w:lang w:eastAsia="it-IT"/>
        </w:rPr>
        <w:t xml:space="preserve">Ideologie politiche, dottrine economiche, culture giuridiche, religioni sono tutte chiamate a consulto per decidere che cosa fare del mondo. </w:t>
      </w:r>
    </w:p>
    <w:p w:rsidR="009812AF" w:rsidRPr="00F8437C" w:rsidRDefault="009812AF" w:rsidP="00F8437C">
      <w:pPr>
        <w:pStyle w:val="Nessunaspaziatura"/>
        <w:spacing w:after="240"/>
        <w:ind w:left="0"/>
        <w:jc w:val="both"/>
        <w:rPr>
          <w:rFonts w:ascii="Alegreya" w:hAnsi="Alegreya"/>
          <w:color w:val="000000"/>
          <w:sz w:val="24"/>
          <w:szCs w:val="24"/>
          <w:lang w:eastAsia="it-IT"/>
        </w:rPr>
      </w:pPr>
      <w:r w:rsidRPr="00F8437C">
        <w:rPr>
          <w:rFonts w:ascii="Alegreya" w:hAnsi="Alegreya"/>
          <w:color w:val="000000"/>
          <w:sz w:val="24"/>
          <w:szCs w:val="24"/>
          <w:lang w:eastAsia="it-IT"/>
        </w:rPr>
        <w:t xml:space="preserve">E anzitutto c’è il dovere di resistere all’assenza di progettualità, all’offensiva del potere senza legge che si fa legge a se stesso, alla carenza di visione o visioni </w:t>
      </w:r>
      <w:r w:rsidR="007E7CE9" w:rsidRPr="00F8437C">
        <w:rPr>
          <w:rFonts w:ascii="Alegreya" w:hAnsi="Alegreya"/>
          <w:color w:val="000000"/>
          <w:sz w:val="24"/>
          <w:szCs w:val="24"/>
          <w:lang w:eastAsia="it-IT"/>
        </w:rPr>
        <w:t xml:space="preserve">da parte </w:t>
      </w:r>
      <w:r w:rsidR="00D7159C" w:rsidRPr="00F8437C">
        <w:rPr>
          <w:rFonts w:ascii="Alegreya" w:hAnsi="Alegreya"/>
          <w:color w:val="000000"/>
          <w:sz w:val="24"/>
          <w:szCs w:val="24"/>
          <w:lang w:eastAsia="it-IT"/>
        </w:rPr>
        <w:t>della p</w:t>
      </w:r>
      <w:r w:rsidRPr="00F8437C">
        <w:rPr>
          <w:rFonts w:ascii="Alegreya" w:hAnsi="Alegreya"/>
          <w:color w:val="000000"/>
          <w:sz w:val="24"/>
          <w:szCs w:val="24"/>
          <w:lang w:eastAsia="it-IT"/>
        </w:rPr>
        <w:t xml:space="preserve">olitica. </w:t>
      </w:r>
    </w:p>
    <w:p w:rsidR="009812AF" w:rsidRPr="00F8437C" w:rsidRDefault="009812AF" w:rsidP="00F8437C">
      <w:pPr>
        <w:pStyle w:val="Nessunaspaziatura"/>
        <w:spacing w:after="240"/>
        <w:ind w:left="0"/>
        <w:jc w:val="both"/>
        <w:rPr>
          <w:rFonts w:ascii="Alegreya" w:hAnsi="Alegreya"/>
          <w:color w:val="000000"/>
          <w:sz w:val="24"/>
          <w:szCs w:val="24"/>
          <w:lang w:eastAsia="it-IT"/>
        </w:rPr>
      </w:pPr>
      <w:r w:rsidRPr="00F8437C">
        <w:rPr>
          <w:rFonts w:ascii="Alegreya" w:hAnsi="Alegreya"/>
          <w:color w:val="000000"/>
          <w:sz w:val="24"/>
          <w:szCs w:val="24"/>
          <w:lang w:eastAsia="it-IT"/>
        </w:rPr>
        <w:t>Questa resistenza è messianica, cioè è di attesa, di “</w:t>
      </w:r>
      <w:r w:rsidRPr="00F8437C">
        <w:rPr>
          <w:rFonts w:ascii="Alegreya" w:hAnsi="Alegreya"/>
          <w:b/>
          <w:color w:val="000000"/>
          <w:sz w:val="24"/>
          <w:szCs w:val="24"/>
          <w:lang w:eastAsia="it-IT"/>
        </w:rPr>
        <w:t>tensione verso</w:t>
      </w:r>
      <w:r w:rsidRPr="00F8437C">
        <w:rPr>
          <w:rFonts w:ascii="Alegreya" w:hAnsi="Alegreya"/>
          <w:color w:val="000000"/>
          <w:sz w:val="24"/>
          <w:szCs w:val="24"/>
          <w:lang w:eastAsia="it-IT"/>
        </w:rPr>
        <w:t>”: come quella invocata dall’apostolo Paolo, la "forza frenante" ("</w:t>
      </w:r>
      <w:proofErr w:type="spellStart"/>
      <w:r w:rsidRPr="00F8437C">
        <w:rPr>
          <w:rFonts w:ascii="Alegreya" w:hAnsi="Alegreya"/>
          <w:color w:val="000000"/>
          <w:sz w:val="24"/>
          <w:szCs w:val="24"/>
          <w:lang w:eastAsia="it-IT"/>
        </w:rPr>
        <w:t>katécon</w:t>
      </w:r>
      <w:proofErr w:type="spellEnd"/>
      <w:r w:rsidR="00D7159C" w:rsidRPr="00F8437C">
        <w:rPr>
          <w:rFonts w:ascii="Alegreya" w:hAnsi="Alegreya"/>
          <w:color w:val="000000"/>
          <w:sz w:val="24"/>
          <w:szCs w:val="24"/>
          <w:lang w:eastAsia="it-IT"/>
        </w:rPr>
        <w:t>") da opporre alla distruzione.</w:t>
      </w:r>
    </w:p>
    <w:p w:rsidR="00A50962" w:rsidRPr="00F8437C" w:rsidRDefault="00A50962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Il prof. Cacciari ha scritto esiste una </w:t>
      </w:r>
      <w:r w:rsidRPr="00F8437C">
        <w:rPr>
          <w:rFonts w:ascii="Alegreya" w:hAnsi="Alegreya"/>
          <w:noProof/>
          <w:sz w:val="24"/>
          <w:szCs w:val="24"/>
        </w:rPr>
        <w:sym w:font="Tahoma" w:char="00AB"/>
      </w:r>
      <w:r w:rsidRPr="00F8437C">
        <w:rPr>
          <w:rFonts w:ascii="Alegreya" w:hAnsi="Alegreya"/>
          <w:i/>
          <w:sz w:val="24"/>
          <w:szCs w:val="24"/>
        </w:rPr>
        <w:t xml:space="preserve">cittadinanza […] che qui-e-ora opera per </w:t>
      </w:r>
      <w:r w:rsidRPr="00F8437C">
        <w:rPr>
          <w:rFonts w:ascii="Alegreya" w:hAnsi="Alegreya"/>
          <w:b/>
          <w:i/>
          <w:iCs/>
          <w:sz w:val="24"/>
          <w:szCs w:val="24"/>
        </w:rPr>
        <w:t>infuturarsi</w:t>
      </w:r>
      <w:r w:rsidRPr="00F8437C">
        <w:rPr>
          <w:rFonts w:ascii="Alegreya" w:hAnsi="Alegreya"/>
          <w:i/>
          <w:sz w:val="24"/>
          <w:szCs w:val="24"/>
        </w:rPr>
        <w:t xml:space="preserve">, che concepisce il proprio presente in funzione del futuro promesso, e quella che al presente rimane aggrappata, che agisce per conservarne la forma. La prima è la comunità della speranza, che nella fede ha fondamento, la seconda combatte per un fine </w:t>
      </w:r>
      <w:r w:rsidRPr="00F8437C">
        <w:rPr>
          <w:rFonts w:ascii="Alegreya" w:hAnsi="Alegreya"/>
          <w:i/>
          <w:iCs/>
          <w:sz w:val="24"/>
          <w:szCs w:val="24"/>
        </w:rPr>
        <w:t>disperato</w:t>
      </w:r>
      <w:r w:rsidRPr="00F8437C">
        <w:rPr>
          <w:rFonts w:ascii="Alegreya" w:hAnsi="Alegreya"/>
          <w:i/>
          <w:sz w:val="24"/>
          <w:szCs w:val="24"/>
        </w:rPr>
        <w:t xml:space="preserve">: che il Fine non vi </w:t>
      </w:r>
      <w:proofErr w:type="gramStart"/>
      <w:r w:rsidRPr="00F8437C">
        <w:rPr>
          <w:rFonts w:ascii="Alegreya" w:hAnsi="Alegreya"/>
          <w:i/>
          <w:sz w:val="24"/>
          <w:szCs w:val="24"/>
        </w:rPr>
        <w:t>sia!</w:t>
      </w:r>
      <w:r w:rsidRPr="00F8437C">
        <w:rPr>
          <w:rFonts w:ascii="Alegreya" w:hAnsi="Alegreya"/>
          <w:i/>
          <w:noProof/>
          <w:sz w:val="24"/>
          <w:szCs w:val="24"/>
        </w:rPr>
        <w:sym w:font="Tahoma" w:char="00BB"/>
      </w:r>
      <w:r w:rsidRPr="00F8437C">
        <w:rPr>
          <w:rFonts w:ascii="Alegreya" w:hAnsi="Alegreya"/>
          <w:i/>
          <w:sz w:val="24"/>
          <w:szCs w:val="24"/>
        </w:rPr>
        <w:t>.</w:t>
      </w:r>
      <w:proofErr w:type="gramEnd"/>
    </w:p>
    <w:p w:rsidR="00660B72" w:rsidRPr="00F8437C" w:rsidRDefault="0074012D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Ed allora partendo proprio da questo</w:t>
      </w:r>
      <w:r w:rsidR="00BD059A" w:rsidRPr="00F8437C">
        <w:rPr>
          <w:rFonts w:ascii="Alegreya" w:hAnsi="Alegreya"/>
          <w:sz w:val="24"/>
          <w:szCs w:val="24"/>
        </w:rPr>
        <w:t xml:space="preserve">, ed entrando nel vivo del nostro incontro, vorrei chiedere </w:t>
      </w:r>
      <w:r w:rsidRPr="00F8437C">
        <w:rPr>
          <w:rFonts w:ascii="Alegreya" w:hAnsi="Alegreya"/>
          <w:sz w:val="24"/>
          <w:szCs w:val="24"/>
        </w:rPr>
        <w:t xml:space="preserve">al prof. Cacciari </w:t>
      </w:r>
      <w:r w:rsidRPr="00F8437C">
        <w:rPr>
          <w:rFonts w:ascii="Alegreya" w:hAnsi="Alegreya"/>
          <w:b/>
          <w:sz w:val="24"/>
          <w:szCs w:val="24"/>
        </w:rPr>
        <w:t>dove siamo ora</w:t>
      </w:r>
      <w:r w:rsidRPr="00F8437C">
        <w:rPr>
          <w:rFonts w:ascii="Alegreya" w:hAnsi="Alegreya"/>
          <w:sz w:val="24"/>
          <w:szCs w:val="24"/>
        </w:rPr>
        <w:t xml:space="preserve">, </w:t>
      </w:r>
      <w:r w:rsidRPr="00F8437C">
        <w:rPr>
          <w:rFonts w:ascii="Alegreya" w:hAnsi="Alegreya"/>
          <w:b/>
          <w:sz w:val="24"/>
          <w:szCs w:val="24"/>
        </w:rPr>
        <w:t xml:space="preserve">dove è </w:t>
      </w:r>
      <w:r w:rsidR="00660B72" w:rsidRPr="00F8437C">
        <w:rPr>
          <w:rFonts w:ascii="Alegreya" w:hAnsi="Alegreya"/>
          <w:b/>
          <w:sz w:val="24"/>
          <w:szCs w:val="24"/>
        </w:rPr>
        <w:t>l’Uomo</w:t>
      </w:r>
      <w:r w:rsidR="00660B72" w:rsidRPr="00F8437C">
        <w:rPr>
          <w:rFonts w:ascii="Alegreya" w:hAnsi="Alegreya"/>
          <w:sz w:val="24"/>
          <w:szCs w:val="24"/>
        </w:rPr>
        <w:t xml:space="preserve">; e come è possibile tenere insieme “qui ed ora” con l’altrove ed il futuro. </w:t>
      </w:r>
    </w:p>
    <w:p w:rsidR="00660B72" w:rsidRPr="00F8437C" w:rsidRDefault="007E7CE9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C</w:t>
      </w:r>
      <w:r w:rsidR="00660B72" w:rsidRPr="00F8437C">
        <w:rPr>
          <w:rFonts w:ascii="Alegreya" w:hAnsi="Alegreya"/>
          <w:sz w:val="24"/>
          <w:szCs w:val="24"/>
        </w:rPr>
        <w:t>i chiediamo</w:t>
      </w:r>
      <w:r w:rsidRPr="00F8437C">
        <w:rPr>
          <w:rFonts w:ascii="Alegreya" w:hAnsi="Alegreya"/>
          <w:sz w:val="24"/>
          <w:szCs w:val="24"/>
        </w:rPr>
        <w:t xml:space="preserve"> e le chiediamo</w:t>
      </w:r>
      <w:r w:rsidR="00660B72" w:rsidRPr="00F8437C">
        <w:rPr>
          <w:rFonts w:ascii="Alegreya" w:hAnsi="Alegreya"/>
          <w:sz w:val="24"/>
          <w:szCs w:val="24"/>
        </w:rPr>
        <w:t>: dinanzi a questa epoca per molti versi difficile, dinanzi a tempi in cui la paura ha preso il posto di un atteggiamento di generica fiducia nelle possibilità che il futuro ci riserva</w:t>
      </w:r>
      <w:r w:rsidRPr="00F8437C">
        <w:rPr>
          <w:rFonts w:ascii="Alegreya" w:hAnsi="Alegreya"/>
          <w:sz w:val="24"/>
          <w:szCs w:val="24"/>
        </w:rPr>
        <w:t xml:space="preserve"> </w:t>
      </w:r>
      <w:r w:rsidRPr="00F8437C">
        <w:rPr>
          <w:rFonts w:ascii="Alegreya" w:hAnsi="Alegreya"/>
          <w:b/>
          <w:sz w:val="24"/>
          <w:szCs w:val="24"/>
        </w:rPr>
        <w:t>come possiamo diventare comunità capace di infuturarsi, una comunità della speranza</w:t>
      </w:r>
      <w:r w:rsidRPr="00F8437C">
        <w:rPr>
          <w:rFonts w:ascii="Alegreya" w:hAnsi="Alegreya"/>
          <w:sz w:val="24"/>
          <w:szCs w:val="24"/>
        </w:rPr>
        <w:t>.</w:t>
      </w:r>
    </w:p>
    <w:p w:rsidR="00835A38" w:rsidRPr="00F8437C" w:rsidRDefault="004D3979" w:rsidP="00F8437C">
      <w:pPr>
        <w:pStyle w:val="Nessunaspaziatura"/>
        <w:spacing w:after="240"/>
        <w:ind w:left="0"/>
        <w:jc w:val="center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*</w:t>
      </w:r>
      <w:r w:rsidR="00FA0F02" w:rsidRPr="00F8437C">
        <w:rPr>
          <w:rFonts w:ascii="Alegreya" w:hAnsi="Alegreya"/>
          <w:sz w:val="24"/>
          <w:szCs w:val="24"/>
        </w:rPr>
        <w:t>**</w:t>
      </w:r>
    </w:p>
    <w:p w:rsidR="00835A38" w:rsidRPr="00F8437C" w:rsidRDefault="00835A38" w:rsidP="00F8437C">
      <w:pPr>
        <w:pStyle w:val="Nessunaspaziatura"/>
        <w:spacing w:after="240"/>
        <w:ind w:left="0"/>
        <w:jc w:val="both"/>
        <w:rPr>
          <w:rFonts w:ascii="Alegreya" w:hAnsi="Alegreya"/>
          <w:smallCaps/>
          <w:sz w:val="24"/>
          <w:szCs w:val="24"/>
        </w:rPr>
      </w:pPr>
      <w:r w:rsidRPr="00F8437C">
        <w:rPr>
          <w:rFonts w:ascii="Alegreya" w:hAnsi="Alegreya"/>
          <w:smallCaps/>
          <w:sz w:val="24"/>
          <w:szCs w:val="24"/>
        </w:rPr>
        <w:t xml:space="preserve">Per </w:t>
      </w:r>
      <w:r w:rsidR="00D7159C" w:rsidRPr="00F8437C">
        <w:rPr>
          <w:rFonts w:ascii="Alegreya" w:hAnsi="Alegreya"/>
          <w:smallCaps/>
          <w:sz w:val="24"/>
          <w:szCs w:val="24"/>
        </w:rPr>
        <w:t>il prof.</w:t>
      </w:r>
      <w:r w:rsidRPr="00F8437C">
        <w:rPr>
          <w:rFonts w:ascii="Alegreya" w:hAnsi="Alegreya"/>
          <w:smallCaps/>
          <w:sz w:val="24"/>
          <w:szCs w:val="24"/>
        </w:rPr>
        <w:t xml:space="preserve"> </w:t>
      </w:r>
      <w:r w:rsidR="00D7159C" w:rsidRPr="00F8437C">
        <w:rPr>
          <w:rFonts w:ascii="Alegreya" w:hAnsi="Alegreya"/>
          <w:smallCaps/>
          <w:sz w:val="24"/>
          <w:szCs w:val="24"/>
        </w:rPr>
        <w:t>Guglielmi</w:t>
      </w:r>
    </w:p>
    <w:p w:rsidR="004B70A4" w:rsidRPr="00F8437C" w:rsidRDefault="007A10F6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Puntiamo ora la nostra lente sulla chiesa, o meglio sulla comunità dei credenti</w:t>
      </w:r>
      <w:r w:rsidR="004B70A4" w:rsidRPr="00F8437C">
        <w:rPr>
          <w:rFonts w:ascii="Alegreya" w:hAnsi="Alegreya"/>
          <w:sz w:val="24"/>
          <w:szCs w:val="24"/>
        </w:rPr>
        <w:t>.</w:t>
      </w:r>
    </w:p>
    <w:p w:rsidR="007E7CE9" w:rsidRPr="00F8437C" w:rsidRDefault="004B70A4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Il Novecento è stato il secolo dei grandi cambiamenti della concezione del rapporto tra Dio e l’Uomo.</w:t>
      </w:r>
    </w:p>
    <w:p w:rsidR="006079F8" w:rsidRPr="00F8437C" w:rsidRDefault="00115C6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Il pensiero di </w:t>
      </w:r>
      <w:r w:rsidR="004B70A4" w:rsidRPr="00F8437C">
        <w:rPr>
          <w:rFonts w:ascii="Alegreya" w:hAnsi="Alegreya"/>
          <w:sz w:val="24"/>
          <w:szCs w:val="24"/>
        </w:rPr>
        <w:t xml:space="preserve">Dio, </w:t>
      </w:r>
      <w:r w:rsidRPr="00F8437C">
        <w:rPr>
          <w:rFonts w:ascii="Alegreya" w:hAnsi="Alegreya"/>
          <w:sz w:val="24"/>
          <w:szCs w:val="24"/>
        </w:rPr>
        <w:t xml:space="preserve">come </w:t>
      </w:r>
      <w:r w:rsidR="004B70A4" w:rsidRPr="00F8437C">
        <w:rPr>
          <w:rFonts w:ascii="Alegreya" w:hAnsi="Alegreya"/>
          <w:sz w:val="24"/>
          <w:szCs w:val="24"/>
        </w:rPr>
        <w:t xml:space="preserve">il Trascendente, l’Assoluto, il totalmente Altro, </w:t>
      </w:r>
      <w:r w:rsidRPr="00F8437C">
        <w:rPr>
          <w:rFonts w:ascii="Alegreya" w:hAnsi="Alegreya"/>
          <w:sz w:val="24"/>
          <w:szCs w:val="24"/>
        </w:rPr>
        <w:t>è stato al centro di una profonda rimeditazione</w:t>
      </w:r>
      <w:r w:rsidR="00A8565B" w:rsidRPr="00F8437C">
        <w:rPr>
          <w:rFonts w:ascii="Alegreya" w:hAnsi="Alegreya"/>
          <w:sz w:val="24"/>
          <w:szCs w:val="24"/>
        </w:rPr>
        <w:t>; non più il Sacro, l’inavvicinabile, il ma il Santo</w:t>
      </w:r>
      <w:r w:rsidR="006079F8" w:rsidRPr="00F8437C">
        <w:rPr>
          <w:rFonts w:ascii="Alegreya" w:hAnsi="Alegreya"/>
          <w:sz w:val="24"/>
          <w:szCs w:val="24"/>
        </w:rPr>
        <w:t>.</w:t>
      </w:r>
    </w:p>
    <w:p w:rsidR="006079F8" w:rsidRPr="00F8437C" w:rsidRDefault="006079F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lastRenderedPageBreak/>
        <w:t>Come</w:t>
      </w:r>
      <w:r w:rsidR="00DC2CBA" w:rsidRPr="00F8437C">
        <w:rPr>
          <w:rFonts w:ascii="Alegreya" w:hAnsi="Alegreya"/>
          <w:sz w:val="24"/>
          <w:szCs w:val="24"/>
        </w:rPr>
        <w:t xml:space="preserve"> ha scritto </w:t>
      </w:r>
      <w:proofErr w:type="spellStart"/>
      <w:r w:rsidR="00DC2CBA" w:rsidRPr="00F8437C">
        <w:rPr>
          <w:rFonts w:ascii="Alegreya" w:hAnsi="Alegreya"/>
          <w:sz w:val="24"/>
          <w:szCs w:val="24"/>
        </w:rPr>
        <w:t>Levinas</w:t>
      </w:r>
      <w:proofErr w:type="spellEnd"/>
      <w:r w:rsidR="002C38E9" w:rsidRPr="00F8437C">
        <w:rPr>
          <w:rFonts w:ascii="Alegreya" w:hAnsi="Alegreya"/>
          <w:sz w:val="24"/>
          <w:szCs w:val="24"/>
        </w:rPr>
        <w:t xml:space="preserve">, filosofo francese di origine </w:t>
      </w:r>
      <w:proofErr w:type="spellStart"/>
      <w:r w:rsidR="002C38E9" w:rsidRPr="00F8437C">
        <w:rPr>
          <w:rFonts w:ascii="Alegreya" w:hAnsi="Alegreya"/>
          <w:sz w:val="24"/>
          <w:szCs w:val="24"/>
        </w:rPr>
        <w:t>ebraic</w:t>
      </w:r>
      <w:proofErr w:type="spellEnd"/>
      <w:r w:rsidR="00644EAE" w:rsidRPr="00F8437C">
        <w:rPr>
          <w:rFonts w:ascii="Alegreya" w:hAnsi="Alegreya"/>
          <w:sz w:val="24"/>
          <w:szCs w:val="24"/>
        </w:rPr>
        <w:t>-lituana</w:t>
      </w:r>
      <w:r w:rsidR="002C38E9" w:rsidRPr="00F8437C">
        <w:rPr>
          <w:rFonts w:ascii="Alegreya" w:hAnsi="Alegreya"/>
          <w:sz w:val="24"/>
          <w:szCs w:val="24"/>
        </w:rPr>
        <w:t xml:space="preserve"> </w:t>
      </w:r>
      <w:r w:rsidR="00644EAE" w:rsidRPr="00F8437C">
        <w:rPr>
          <w:rFonts w:ascii="Alegreya" w:hAnsi="Alegreya"/>
          <w:sz w:val="24"/>
          <w:szCs w:val="24"/>
        </w:rPr>
        <w:t>vissuto nel</w:t>
      </w:r>
      <w:r w:rsidR="002C38E9" w:rsidRPr="00F8437C">
        <w:rPr>
          <w:rFonts w:ascii="Alegreya" w:hAnsi="Alegreya"/>
          <w:sz w:val="24"/>
          <w:szCs w:val="24"/>
        </w:rPr>
        <w:t xml:space="preserve"> 900,</w:t>
      </w:r>
      <w:r w:rsidRPr="00F8437C">
        <w:rPr>
          <w:rFonts w:ascii="Alegreya" w:hAnsi="Alegreya"/>
          <w:sz w:val="24"/>
          <w:szCs w:val="24"/>
        </w:rPr>
        <w:t xml:space="preserve"> il sacro paralizza l’uomo, gli toglie la libertà, gli fa «violenza»; ciò che </w:t>
      </w:r>
      <w:r w:rsidRPr="00F8437C">
        <w:rPr>
          <w:rFonts w:ascii="Alegreya" w:hAnsi="Alegreya"/>
          <w:b/>
          <w:sz w:val="24"/>
          <w:szCs w:val="24"/>
        </w:rPr>
        <w:t>è santo invece crea relazione</w:t>
      </w:r>
      <w:r w:rsidRPr="00F8437C">
        <w:rPr>
          <w:rFonts w:ascii="Alegreya" w:hAnsi="Alegreya"/>
          <w:sz w:val="24"/>
          <w:szCs w:val="24"/>
        </w:rPr>
        <w:t>.</w:t>
      </w:r>
    </w:p>
    <w:p w:rsidR="006079F8" w:rsidRPr="00F8437C" w:rsidRDefault="006079F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Il Dio del sacro annienta chi si avvicina e lo guarda.</w:t>
      </w:r>
    </w:p>
    <w:p w:rsidR="006079F8" w:rsidRPr="00F8437C" w:rsidRDefault="006079F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Col Dio del santo si entra il relazione, e da lui si è spinti alla relazione con l’altro: ci appare «nel volto dello straniero, della vedova, dell’orfano». </w:t>
      </w:r>
    </w:p>
    <w:p w:rsidR="006079F8" w:rsidRPr="00F8437C" w:rsidRDefault="006079F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Una religione «adulta» deve prevedere il passaggio dal sacro al santo.</w:t>
      </w:r>
    </w:p>
    <w:p w:rsidR="004B70A4" w:rsidRPr="00F8437C" w:rsidRDefault="006079F8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A livello di Chiesa universale questo grande passaggio è stato offerto all’UMANITA’ con il Concilio Vaticano II.</w:t>
      </w:r>
    </w:p>
    <w:p w:rsidR="000C4772" w:rsidRPr="00F8437C" w:rsidRDefault="000C4772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Ho letto in un libro molto bello di Raniero La Valle come l’idea del Concilio prese corpo </w:t>
      </w:r>
      <w:r w:rsidR="001F2BEC" w:rsidRPr="00F8437C">
        <w:rPr>
          <w:rFonts w:ascii="Alegreya" w:hAnsi="Alegreya"/>
          <w:sz w:val="24"/>
          <w:szCs w:val="24"/>
        </w:rPr>
        <w:t xml:space="preserve">in </w:t>
      </w:r>
      <w:r w:rsidRPr="00F8437C">
        <w:rPr>
          <w:rFonts w:ascii="Alegreya" w:hAnsi="Alegreya"/>
          <w:sz w:val="24"/>
          <w:szCs w:val="24"/>
        </w:rPr>
        <w:t xml:space="preserve">Giovanni XXIII </w:t>
      </w:r>
      <w:r w:rsidR="001F2BEC" w:rsidRPr="00F8437C">
        <w:rPr>
          <w:rFonts w:ascii="Alegreya" w:hAnsi="Alegreya"/>
          <w:sz w:val="24"/>
          <w:szCs w:val="24"/>
        </w:rPr>
        <w:t>non nel mentre pensava alla Chiesa, ma mentre pensava al mondo.</w:t>
      </w:r>
    </w:p>
    <w:p w:rsidR="00FA0F02" w:rsidRPr="00F8437C" w:rsidRDefault="001F2BEC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 xml:space="preserve">Poi però vi sono state alterne vicende e spinte contrapposte: tante volte le nostre comunità ancora preferiscono il Dio legato all’idea del SACRO, da tenere buono con sacrifici, il Dio tappabuchi per le nostre difficoltà (come scriveva </w:t>
      </w:r>
      <w:proofErr w:type="spellStart"/>
      <w:r w:rsidRPr="00F8437C">
        <w:rPr>
          <w:rFonts w:ascii="Alegreya" w:hAnsi="Alegreya"/>
          <w:sz w:val="24"/>
          <w:szCs w:val="24"/>
        </w:rPr>
        <w:t>Bonhoeffer</w:t>
      </w:r>
      <w:proofErr w:type="spellEnd"/>
      <w:r w:rsidRPr="00F8437C">
        <w:rPr>
          <w:rFonts w:ascii="Alegreya" w:hAnsi="Alegreya"/>
          <w:sz w:val="24"/>
          <w:szCs w:val="24"/>
        </w:rPr>
        <w:t>), rispetto al Dio del patto, santo, con cui entrare in relazione e che esige anche la relazione tra di noi.</w:t>
      </w:r>
    </w:p>
    <w:p w:rsidR="00D269B4" w:rsidRPr="00F8437C" w:rsidRDefault="002C38E9" w:rsidP="00F8437C">
      <w:pPr>
        <w:pStyle w:val="Nessunaspaziatura"/>
        <w:spacing w:after="240"/>
        <w:ind w:left="0"/>
        <w:jc w:val="both"/>
        <w:rPr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Quali idee o suggestioni sull’uomo si possono ricavare dal messaggio evangelico?</w:t>
      </w:r>
    </w:p>
    <w:p w:rsidR="002646C1" w:rsidRPr="00F8437C" w:rsidRDefault="002C38E9" w:rsidP="00F8437C">
      <w:pPr>
        <w:pStyle w:val="Nessunaspaziatura"/>
        <w:spacing w:after="240"/>
        <w:ind w:left="0"/>
        <w:jc w:val="both"/>
        <w:rPr>
          <w:rStyle w:val="Enfasigrassetto"/>
          <w:rFonts w:ascii="Alegreya" w:hAnsi="Alegreya"/>
          <w:sz w:val="24"/>
          <w:szCs w:val="24"/>
        </w:rPr>
      </w:pPr>
      <w:r w:rsidRPr="00F8437C">
        <w:rPr>
          <w:rFonts w:ascii="Alegreya" w:hAnsi="Alegreya"/>
          <w:sz w:val="24"/>
          <w:szCs w:val="24"/>
        </w:rPr>
        <w:t>E di conseguenza, viene spontaneo chiedersi, come la tradizione cristiana ha recepito l’umanità che traspare dal messaggio di Gesù di Nazareth?</w:t>
      </w:r>
    </w:p>
    <w:p w:rsidR="00D269B4" w:rsidRPr="00F8437C" w:rsidRDefault="00D269B4" w:rsidP="00F8437C">
      <w:pPr>
        <w:pStyle w:val="Nessunaspaziatura"/>
        <w:spacing w:after="240"/>
        <w:ind w:left="0"/>
        <w:jc w:val="both"/>
        <w:rPr>
          <w:rStyle w:val="Enfasigrassetto"/>
          <w:rFonts w:ascii="Alegreya" w:hAnsi="Alegreya"/>
          <w:color w:val="222222"/>
          <w:sz w:val="24"/>
          <w:szCs w:val="24"/>
        </w:rPr>
      </w:pPr>
    </w:p>
    <w:sectPr w:rsidR="00D269B4" w:rsidRPr="00F8437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A4" w:rsidRDefault="00DE24A4" w:rsidP="00D269B4">
      <w:pPr>
        <w:spacing w:line="240" w:lineRule="auto"/>
      </w:pPr>
      <w:r>
        <w:separator/>
      </w:r>
    </w:p>
  </w:endnote>
  <w:endnote w:type="continuationSeparator" w:id="0">
    <w:p w:rsidR="00DE24A4" w:rsidRDefault="00DE24A4" w:rsidP="00D26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">
    <w:panose1 w:val="000005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079068"/>
      <w:docPartObj>
        <w:docPartGallery w:val="Page Numbers (Bottom of Page)"/>
        <w:docPartUnique/>
      </w:docPartObj>
    </w:sdtPr>
    <w:sdtEndPr/>
    <w:sdtContent>
      <w:p w:rsidR="00D269B4" w:rsidRDefault="00D269B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37C">
          <w:rPr>
            <w:noProof/>
          </w:rPr>
          <w:t>5</w:t>
        </w:r>
        <w:r>
          <w:fldChar w:fldCharType="end"/>
        </w:r>
      </w:p>
    </w:sdtContent>
  </w:sdt>
  <w:p w:rsidR="00D269B4" w:rsidRDefault="00D269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A4" w:rsidRDefault="00DE24A4" w:rsidP="00D269B4">
      <w:pPr>
        <w:spacing w:line="240" w:lineRule="auto"/>
      </w:pPr>
      <w:r>
        <w:separator/>
      </w:r>
    </w:p>
  </w:footnote>
  <w:footnote w:type="continuationSeparator" w:id="0">
    <w:p w:rsidR="00DE24A4" w:rsidRDefault="00DE24A4" w:rsidP="00D26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37C" w:rsidRDefault="00F8437C">
    <w:pPr>
      <w:pStyle w:val="Intestazione"/>
    </w:pPr>
    <w:r>
      <w:rPr>
        <w:noProof/>
        <w:lang w:eastAsia="it-IT"/>
      </w:rPr>
      <w:drawing>
        <wp:inline distT="0" distB="0" distL="0" distR="0" wp14:anchorId="1A40F538" wp14:editId="490C2ACD">
          <wp:extent cx="6120130" cy="10591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437C" w:rsidRDefault="00F843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E16CC"/>
    <w:multiLevelType w:val="hybridMultilevel"/>
    <w:tmpl w:val="27183AE4"/>
    <w:lvl w:ilvl="0" w:tplc="57084B6E">
      <w:start w:val="1"/>
      <w:numFmt w:val="decimal"/>
      <w:lvlText w:val="%1)"/>
      <w:lvlJc w:val="left"/>
      <w:pPr>
        <w:ind w:left="1080" w:hanging="720"/>
      </w:pPr>
      <w:rPr>
        <w:rFonts w:ascii="Verdana" w:hAnsi="Verdana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0F"/>
    <w:rsid w:val="00053CB8"/>
    <w:rsid w:val="00083614"/>
    <w:rsid w:val="000B1D83"/>
    <w:rsid w:val="000B7EEF"/>
    <w:rsid w:val="000C4772"/>
    <w:rsid w:val="00115C68"/>
    <w:rsid w:val="0013289A"/>
    <w:rsid w:val="001427AC"/>
    <w:rsid w:val="001751F7"/>
    <w:rsid w:val="001B6CA6"/>
    <w:rsid w:val="001D3623"/>
    <w:rsid w:val="001D68B3"/>
    <w:rsid w:val="001E249B"/>
    <w:rsid w:val="001F2BEC"/>
    <w:rsid w:val="00227339"/>
    <w:rsid w:val="00241CD3"/>
    <w:rsid w:val="00242EAB"/>
    <w:rsid w:val="002646C1"/>
    <w:rsid w:val="002C38E9"/>
    <w:rsid w:val="002E6BDD"/>
    <w:rsid w:val="00301AAC"/>
    <w:rsid w:val="00330615"/>
    <w:rsid w:val="003A38A4"/>
    <w:rsid w:val="003E450B"/>
    <w:rsid w:val="004270BF"/>
    <w:rsid w:val="0044272A"/>
    <w:rsid w:val="0045312D"/>
    <w:rsid w:val="00453258"/>
    <w:rsid w:val="004601B3"/>
    <w:rsid w:val="004B70A4"/>
    <w:rsid w:val="004C2879"/>
    <w:rsid w:val="004D3979"/>
    <w:rsid w:val="004F6476"/>
    <w:rsid w:val="005226E0"/>
    <w:rsid w:val="005C7739"/>
    <w:rsid w:val="005E66EA"/>
    <w:rsid w:val="005F4E2D"/>
    <w:rsid w:val="006079F8"/>
    <w:rsid w:val="006170E7"/>
    <w:rsid w:val="00626AFC"/>
    <w:rsid w:val="00644EAE"/>
    <w:rsid w:val="00660B72"/>
    <w:rsid w:val="00696612"/>
    <w:rsid w:val="006A498B"/>
    <w:rsid w:val="006D2791"/>
    <w:rsid w:val="00732AF3"/>
    <w:rsid w:val="0074012D"/>
    <w:rsid w:val="0074174F"/>
    <w:rsid w:val="00757359"/>
    <w:rsid w:val="00761C4C"/>
    <w:rsid w:val="007A10F6"/>
    <w:rsid w:val="007B689F"/>
    <w:rsid w:val="007C3FF7"/>
    <w:rsid w:val="007E7CE9"/>
    <w:rsid w:val="00805D06"/>
    <w:rsid w:val="008200D2"/>
    <w:rsid w:val="00835A38"/>
    <w:rsid w:val="00836FC4"/>
    <w:rsid w:val="00851BD4"/>
    <w:rsid w:val="00873DB2"/>
    <w:rsid w:val="008F1A90"/>
    <w:rsid w:val="008F3ED3"/>
    <w:rsid w:val="009812AF"/>
    <w:rsid w:val="009C5E4F"/>
    <w:rsid w:val="009E34C3"/>
    <w:rsid w:val="00A450E6"/>
    <w:rsid w:val="00A50962"/>
    <w:rsid w:val="00A8565B"/>
    <w:rsid w:val="00AA5251"/>
    <w:rsid w:val="00AE1587"/>
    <w:rsid w:val="00B568E3"/>
    <w:rsid w:val="00BD059A"/>
    <w:rsid w:val="00C16801"/>
    <w:rsid w:val="00C34B16"/>
    <w:rsid w:val="00C6020F"/>
    <w:rsid w:val="00C7643C"/>
    <w:rsid w:val="00D269B4"/>
    <w:rsid w:val="00D7159C"/>
    <w:rsid w:val="00D941C6"/>
    <w:rsid w:val="00DC2CBA"/>
    <w:rsid w:val="00DC4180"/>
    <w:rsid w:val="00DC54E4"/>
    <w:rsid w:val="00DE24A4"/>
    <w:rsid w:val="00E47CAF"/>
    <w:rsid w:val="00EE4406"/>
    <w:rsid w:val="00F2480C"/>
    <w:rsid w:val="00F35E5F"/>
    <w:rsid w:val="00F715FD"/>
    <w:rsid w:val="00F80B27"/>
    <w:rsid w:val="00F8437C"/>
    <w:rsid w:val="00F92590"/>
    <w:rsid w:val="00F94710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47425C-75F6-4DC9-8720-DC87F62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lang w:val="it-IT" w:eastAsia="en-US" w:bidi="ar-SA"/>
      </w:rPr>
    </w:rPrDefault>
    <w:pPrDefault>
      <w:pPr>
        <w:spacing w:line="360" w:lineRule="auto"/>
        <w:ind w:left="284" w:righ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E450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41CD3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41CD3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241CD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269B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9B4"/>
  </w:style>
  <w:style w:type="paragraph" w:styleId="Pidipagina">
    <w:name w:val="footer"/>
    <w:basedOn w:val="Normale"/>
    <w:link w:val="PidipaginaCarattere"/>
    <w:uiPriority w:val="99"/>
    <w:unhideWhenUsed/>
    <w:rsid w:val="00D269B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9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9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9B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2646C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">
    <w:panose1 w:val="000005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85"/>
    <w:rsid w:val="006C2525"/>
    <w:rsid w:val="00D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2A8DDC169084D3E9C458750EEAF234E">
    <w:name w:val="F2A8DDC169084D3E9C458750EEAF234E"/>
    <w:rsid w:val="00DD2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MaGia</dc:creator>
  <cp:lastModifiedBy>Utente Windows</cp:lastModifiedBy>
  <cp:revision>2</cp:revision>
  <cp:lastPrinted>2019-10-16T10:32:00Z</cp:lastPrinted>
  <dcterms:created xsi:type="dcterms:W3CDTF">2019-11-25T10:06:00Z</dcterms:created>
  <dcterms:modified xsi:type="dcterms:W3CDTF">2019-11-25T10:06:00Z</dcterms:modified>
</cp:coreProperties>
</file>