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33" w:rsidRDefault="00FA1033" w:rsidP="00FA1033">
      <w:pPr>
        <w:pStyle w:val="Intestazione10"/>
        <w:keepNext/>
        <w:keepLines/>
        <w:shd w:val="clear" w:color="auto" w:fill="auto"/>
        <w:spacing w:after="0" w:line="540" w:lineRule="exact"/>
        <w:ind w:left="820"/>
        <w:jc w:val="both"/>
        <w:rPr>
          <w:rFonts w:ascii="Times New Roman" w:hAnsi="Times New Roman" w:cs="Times New Roman"/>
          <w:spacing w:val="20"/>
          <w:sz w:val="28"/>
          <w:szCs w:val="26"/>
          <w:u w:val="single"/>
        </w:rPr>
      </w:pPr>
      <w:bookmarkStart w:id="0" w:name="bookmark0"/>
      <w:r w:rsidRPr="00FA1033">
        <w:rPr>
          <w:rFonts w:ascii="Times New Roman" w:hAnsi="Times New Roman" w:cs="Times New Roman"/>
          <w:spacing w:val="20"/>
          <w:sz w:val="28"/>
          <w:szCs w:val="26"/>
          <w:u w:val="single"/>
        </w:rPr>
        <w:t xml:space="preserve">Giacomo </w:t>
      </w:r>
      <w:proofErr w:type="spellStart"/>
      <w:r w:rsidRPr="00FA1033">
        <w:rPr>
          <w:rFonts w:ascii="Times New Roman" w:hAnsi="Times New Roman" w:cs="Times New Roman"/>
          <w:spacing w:val="20"/>
          <w:sz w:val="28"/>
          <w:szCs w:val="26"/>
          <w:u w:val="single"/>
        </w:rPr>
        <w:t>Canobbio</w:t>
      </w:r>
      <w:proofErr w:type="spellEnd"/>
    </w:p>
    <w:p w:rsidR="00FA1033" w:rsidRDefault="00FA1033" w:rsidP="00FA1033">
      <w:pPr>
        <w:pStyle w:val="Intestazione10"/>
        <w:keepNext/>
        <w:keepLines/>
        <w:shd w:val="clear" w:color="auto" w:fill="auto"/>
        <w:spacing w:after="0" w:line="540" w:lineRule="exact"/>
        <w:ind w:left="820"/>
        <w:jc w:val="both"/>
        <w:rPr>
          <w:rFonts w:ascii="Times New Roman" w:hAnsi="Times New Roman" w:cs="Times New Roman"/>
          <w:spacing w:val="20"/>
          <w:sz w:val="28"/>
          <w:szCs w:val="26"/>
          <w:u w:val="single"/>
        </w:rPr>
      </w:pPr>
    </w:p>
    <w:p w:rsidR="00E96EEA" w:rsidRPr="00FA1033" w:rsidRDefault="00F84188" w:rsidP="00FA1033">
      <w:pPr>
        <w:pStyle w:val="Intestazione10"/>
        <w:keepNext/>
        <w:keepLines/>
        <w:shd w:val="clear" w:color="auto" w:fill="auto"/>
        <w:spacing w:after="0" w:line="540" w:lineRule="exact"/>
        <w:ind w:left="820"/>
        <w:jc w:val="both"/>
        <w:rPr>
          <w:rFonts w:ascii="Times New Roman" w:hAnsi="Times New Roman" w:cs="Times New Roman"/>
          <w:spacing w:val="20"/>
          <w:sz w:val="28"/>
          <w:szCs w:val="26"/>
          <w:u w:val="single"/>
        </w:rPr>
      </w:pPr>
      <w:r w:rsidRPr="00186065">
        <w:rPr>
          <w:rFonts w:ascii="Times New Roman" w:hAnsi="Times New Roman" w:cs="Times New Roman"/>
          <w:sz w:val="56"/>
          <w:szCs w:val="26"/>
        </w:rPr>
        <w:t>Ripensare il celibato dei preti?</w:t>
      </w:r>
      <w:bookmarkEnd w:id="0"/>
    </w:p>
    <w:p w:rsidR="00186065" w:rsidRDefault="00186065" w:rsidP="00DB1FF7">
      <w:pPr>
        <w:pStyle w:val="Corpodeltesto20"/>
        <w:shd w:val="clear" w:color="auto" w:fill="auto"/>
        <w:spacing w:before="0"/>
        <w:ind w:left="820" w:right="40" w:firstLine="0"/>
        <w:rPr>
          <w:rFonts w:ascii="Times New Roman" w:hAnsi="Times New Roman" w:cs="Times New Roman"/>
          <w:b w:val="0"/>
          <w:sz w:val="26"/>
          <w:szCs w:val="26"/>
        </w:rPr>
      </w:pPr>
      <w:r>
        <w:rPr>
          <w:rFonts w:ascii="Times New Roman" w:hAnsi="Times New Roman" w:cs="Times New Roman"/>
          <w:b w:val="0"/>
          <w:sz w:val="26"/>
          <w:szCs w:val="26"/>
        </w:rPr>
        <w:t>______________________________________________________________________</w:t>
      </w:r>
    </w:p>
    <w:p w:rsidR="00E96EEA" w:rsidRDefault="00F84188" w:rsidP="00DB1FF7">
      <w:pPr>
        <w:pStyle w:val="Corpodeltesto20"/>
        <w:shd w:val="clear" w:color="auto" w:fill="auto"/>
        <w:spacing w:before="0"/>
        <w:ind w:left="820" w:right="40" w:firstLine="0"/>
        <w:rPr>
          <w:rFonts w:ascii="Times New Roman" w:hAnsi="Times New Roman" w:cs="Times New Roman"/>
          <w:b w:val="0"/>
          <w:sz w:val="26"/>
          <w:szCs w:val="26"/>
        </w:rPr>
      </w:pPr>
      <w:r w:rsidRPr="00186065">
        <w:rPr>
          <w:rFonts w:ascii="Times New Roman" w:hAnsi="Times New Roman" w:cs="Times New Roman"/>
          <w:b w:val="0"/>
          <w:sz w:val="26"/>
          <w:szCs w:val="26"/>
        </w:rPr>
        <w:t>La questione del celibato del preti, talvolta riproposta come rime</w:t>
      </w:r>
      <w:r w:rsidRPr="00186065">
        <w:rPr>
          <w:rFonts w:ascii="Times New Roman" w:hAnsi="Times New Roman" w:cs="Times New Roman"/>
          <w:b w:val="0"/>
          <w:sz w:val="26"/>
          <w:szCs w:val="26"/>
        </w:rPr>
        <w:softHyphen/>
        <w:t>dio al persistente calo delle vocazioni sacerdotali, è oggetto di ap</w:t>
      </w:r>
      <w:r w:rsidRPr="00186065">
        <w:rPr>
          <w:rFonts w:ascii="Times New Roman" w:hAnsi="Times New Roman" w:cs="Times New Roman"/>
          <w:b w:val="0"/>
          <w:sz w:val="26"/>
          <w:szCs w:val="26"/>
        </w:rPr>
        <w:softHyphen/>
        <w:t xml:space="preserve">profondita riflessione in questo studio di mons. Giacomo </w:t>
      </w:r>
      <w:proofErr w:type="spellStart"/>
      <w:r w:rsidRPr="00186065">
        <w:rPr>
          <w:rFonts w:ascii="Times New Roman" w:hAnsi="Times New Roman" w:cs="Times New Roman"/>
          <w:b w:val="0"/>
          <w:sz w:val="26"/>
          <w:szCs w:val="26"/>
        </w:rPr>
        <w:t>Canobbio</w:t>
      </w:r>
      <w:proofErr w:type="spellEnd"/>
      <w:r w:rsidRPr="00186065">
        <w:rPr>
          <w:rFonts w:ascii="Times New Roman" w:hAnsi="Times New Roman" w:cs="Times New Roman"/>
          <w:b w:val="0"/>
          <w:sz w:val="26"/>
          <w:szCs w:val="26"/>
        </w:rPr>
        <w:t xml:space="preserve">, docente di Teologia sistematica presso la Facoltà teologica di Milano. Premesso che la questione non attiene ai contenuti fondamentali della fede, il chiarimento non può che procedere nel rispetto del duplice e intrinseco riferimento alla ‘fedeltà alle origini’ e ai ‘segni dei tempi’. Questi ultimi sembrano sollecitare oggi la domanda se l’apertura a un ministero ordinato che non preveda il celibato sia più funzionale in ordine alla missione di evangelizzazione della Chiesa. Una risposta fondata, sostiene mons. </w:t>
      </w:r>
      <w:proofErr w:type="spellStart"/>
      <w:r w:rsidRPr="00186065">
        <w:rPr>
          <w:rFonts w:ascii="Times New Roman" w:hAnsi="Times New Roman" w:cs="Times New Roman"/>
          <w:b w:val="0"/>
          <w:sz w:val="26"/>
          <w:szCs w:val="26"/>
        </w:rPr>
        <w:t>Canobbio</w:t>
      </w:r>
      <w:proofErr w:type="spellEnd"/>
      <w:r w:rsidRPr="00186065">
        <w:rPr>
          <w:rFonts w:ascii="Times New Roman" w:hAnsi="Times New Roman" w:cs="Times New Roman"/>
          <w:b w:val="0"/>
          <w:sz w:val="26"/>
          <w:szCs w:val="26"/>
        </w:rPr>
        <w:t>, non pu</w:t>
      </w:r>
      <w:r w:rsidR="00186065">
        <w:rPr>
          <w:rFonts w:ascii="Times New Roman" w:hAnsi="Times New Roman" w:cs="Times New Roman"/>
          <w:b w:val="0"/>
          <w:sz w:val="26"/>
          <w:szCs w:val="26"/>
        </w:rPr>
        <w:t>ò limitarsi ad attribuire valo</w:t>
      </w:r>
      <w:r w:rsidRPr="00186065">
        <w:rPr>
          <w:rFonts w:ascii="Times New Roman" w:hAnsi="Times New Roman" w:cs="Times New Roman"/>
          <w:b w:val="0"/>
          <w:sz w:val="26"/>
          <w:szCs w:val="26"/>
        </w:rPr>
        <w:t>re normativo né alla tradizione né alle urgenze della evangelizzazione; decisivo risulta il riferimento scritturistico: «Osservando con sguardo disincantato la storia si può dire che la decisione di legare ministero</w:t>
      </w:r>
      <w:r w:rsidR="00186065">
        <w:rPr>
          <w:rFonts w:ascii="Times New Roman" w:hAnsi="Times New Roman" w:cs="Times New Roman"/>
          <w:b w:val="0"/>
          <w:sz w:val="26"/>
          <w:szCs w:val="26"/>
        </w:rPr>
        <w:t xml:space="preserve"> </w:t>
      </w:r>
      <w:r w:rsidRPr="00186065">
        <w:rPr>
          <w:rFonts w:ascii="Times New Roman" w:hAnsi="Times New Roman" w:cs="Times New Roman"/>
          <w:b w:val="0"/>
          <w:sz w:val="26"/>
          <w:szCs w:val="26"/>
        </w:rPr>
        <w:t xml:space="preserve">ordinato e celibato non </w:t>
      </w:r>
      <w:r w:rsidRPr="00186065">
        <w:rPr>
          <w:rStyle w:val="Corpodeltesto2Garamond15ptNongrassettoSpaziatura0pt"/>
          <w:rFonts w:ascii="Times New Roman" w:hAnsi="Times New Roman" w:cs="Times New Roman"/>
          <w:sz w:val="26"/>
          <w:szCs w:val="26"/>
        </w:rPr>
        <w:t xml:space="preserve">è </w:t>
      </w:r>
      <w:r w:rsidRPr="00186065">
        <w:rPr>
          <w:rFonts w:ascii="Times New Roman" w:hAnsi="Times New Roman" w:cs="Times New Roman"/>
          <w:b w:val="0"/>
          <w:sz w:val="26"/>
          <w:szCs w:val="26"/>
        </w:rPr>
        <w:t>altro che attualizzazione di un dato di fat</w:t>
      </w:r>
      <w:r w:rsidR="00186065">
        <w:rPr>
          <w:rFonts w:ascii="Times New Roman" w:hAnsi="Times New Roman" w:cs="Times New Roman"/>
          <w:b w:val="0"/>
          <w:sz w:val="26"/>
          <w:szCs w:val="26"/>
        </w:rPr>
        <w:t xml:space="preserve">to </w:t>
      </w:r>
      <w:r w:rsidRPr="00186065">
        <w:rPr>
          <w:rFonts w:ascii="Times New Roman" w:hAnsi="Times New Roman" w:cs="Times New Roman"/>
          <w:b w:val="0"/>
          <w:sz w:val="26"/>
          <w:szCs w:val="26"/>
        </w:rPr>
        <w:t>presente nel Nuovo Testamento, benché questa decisione abbia tardato a essere presa in senso definitivo e anche una volta presa sia stata per alcuni secoli disattesa [...] Nella scelta tra le due prospettive</w:t>
      </w:r>
      <w:r w:rsidR="00186065">
        <w:rPr>
          <w:rFonts w:ascii="Times New Roman" w:hAnsi="Times New Roman" w:cs="Times New Roman"/>
          <w:b w:val="0"/>
          <w:sz w:val="26"/>
          <w:szCs w:val="26"/>
        </w:rPr>
        <w:t xml:space="preserve"> </w:t>
      </w:r>
      <w:r w:rsidRPr="00186065">
        <w:rPr>
          <w:rFonts w:ascii="Times New Roman" w:hAnsi="Times New Roman" w:cs="Times New Roman"/>
          <w:b w:val="0"/>
          <w:sz w:val="26"/>
          <w:szCs w:val="26"/>
        </w:rPr>
        <w:t>si deve ancora una volta richiamare la ragione fondamentale che ha portato alla decisione di ordinare soltanto uomini celibi: la dedizione totale alla causa del Regno nella imitazione di Cristo».</w:t>
      </w:r>
    </w:p>
    <w:p w:rsidR="00186065" w:rsidRPr="00186065" w:rsidRDefault="00186065" w:rsidP="00DB1FF7">
      <w:pPr>
        <w:pStyle w:val="Corpodeltesto20"/>
        <w:shd w:val="clear" w:color="auto" w:fill="auto"/>
        <w:spacing w:before="0"/>
        <w:ind w:left="820" w:right="40" w:firstLine="0"/>
        <w:rPr>
          <w:rFonts w:ascii="Times New Roman" w:hAnsi="Times New Roman" w:cs="Times New Roman"/>
          <w:b w:val="0"/>
          <w:sz w:val="26"/>
          <w:szCs w:val="26"/>
        </w:rPr>
      </w:pPr>
      <w:r>
        <w:rPr>
          <w:rFonts w:ascii="Times New Roman" w:hAnsi="Times New Roman" w:cs="Times New Roman"/>
          <w:b w:val="0"/>
          <w:sz w:val="26"/>
          <w:szCs w:val="26"/>
        </w:rPr>
        <w:t>______________________________________________________________________</w:t>
      </w:r>
    </w:p>
    <w:p w:rsidR="00E96EEA" w:rsidRPr="00186065" w:rsidRDefault="00F84188" w:rsidP="00DB1FF7">
      <w:pPr>
        <w:pStyle w:val="Corpodeltesto1"/>
        <w:shd w:val="clear" w:color="auto" w:fill="auto"/>
        <w:spacing w:line="276" w:lineRule="auto"/>
        <w:ind w:left="851" w:right="40" w:firstLine="0"/>
        <w:jc w:val="both"/>
        <w:rPr>
          <w:rFonts w:ascii="Times New Roman" w:hAnsi="Times New Roman" w:cs="Times New Roman"/>
          <w:sz w:val="26"/>
          <w:szCs w:val="26"/>
        </w:rPr>
      </w:pPr>
      <w:r w:rsidRPr="00DB1FF7">
        <w:rPr>
          <w:rStyle w:val="CorpodeltestoLucidaSansUnicode27ptGrassettoSpaziatura-1pt"/>
          <w:rFonts w:ascii="Times New Roman" w:hAnsi="Times New Roman" w:cs="Times New Roman"/>
          <w:sz w:val="48"/>
          <w:szCs w:val="26"/>
        </w:rPr>
        <w:t>A</w:t>
      </w:r>
      <w:r w:rsidR="00186065" w:rsidRPr="00DB1FF7">
        <w:rPr>
          <w:rStyle w:val="CorpodeltestoLucidaSansUnicode27ptGrassettoSpaziatura-1pt"/>
          <w:rFonts w:ascii="Times New Roman" w:hAnsi="Times New Roman" w:cs="Times New Roman"/>
          <w:b w:val="0"/>
          <w:sz w:val="26"/>
          <w:szCs w:val="26"/>
        </w:rPr>
        <w:t xml:space="preserve">l </w:t>
      </w:r>
      <w:r w:rsidRPr="00186065">
        <w:rPr>
          <w:rFonts w:ascii="Times New Roman" w:hAnsi="Times New Roman" w:cs="Times New Roman"/>
          <w:sz w:val="26"/>
          <w:szCs w:val="26"/>
        </w:rPr>
        <w:t xml:space="preserve">termine del Convegno internazionale su </w:t>
      </w:r>
      <w:r w:rsidR="00DB1FF7">
        <w:rPr>
          <w:rFonts w:ascii="Times New Roman" w:hAnsi="Times New Roman" w:cs="Times New Roman"/>
          <w:sz w:val="26"/>
          <w:szCs w:val="26"/>
        </w:rPr>
        <w:t xml:space="preserve"> </w:t>
      </w:r>
      <w:r w:rsidR="00DB1FF7" w:rsidRPr="00DB1FF7">
        <w:rPr>
          <w:rFonts w:ascii="Times New Roman" w:hAnsi="Times New Roman" w:cs="Times New Roman"/>
          <w:i/>
          <w:sz w:val="26"/>
          <w:szCs w:val="26"/>
        </w:rPr>
        <w:t>Il</w:t>
      </w:r>
      <w:r w:rsidR="00DB1FF7">
        <w:rPr>
          <w:rFonts w:ascii="Times New Roman" w:hAnsi="Times New Roman" w:cs="Times New Roman"/>
          <w:sz w:val="26"/>
          <w:szCs w:val="26"/>
        </w:rPr>
        <w:t xml:space="preserve"> </w:t>
      </w:r>
      <w:r w:rsidRPr="00186065">
        <w:rPr>
          <w:rStyle w:val="Corpodeltesto155ptCorsivoSpaziatura0pt"/>
          <w:rFonts w:ascii="Times New Roman" w:hAnsi="Times New Roman" w:cs="Times New Roman"/>
          <w:sz w:val="26"/>
          <w:szCs w:val="26"/>
        </w:rPr>
        <w:t>celibato sacerdotale, un cammino di libertà</w:t>
      </w:r>
      <w:r w:rsidRPr="00186065">
        <w:rPr>
          <w:rFonts w:ascii="Times New Roman" w:hAnsi="Times New Roman" w:cs="Times New Roman"/>
          <w:sz w:val="26"/>
          <w:szCs w:val="26"/>
        </w:rPr>
        <w:t xml:space="preserve"> promosso dalla Pontificia Università Gregoriana (Roma 4-6 febbraio 2016), il Segretario di Stato, card. Pietro </w:t>
      </w:r>
      <w:proofErr w:type="spellStart"/>
      <w:r w:rsidRPr="00186065">
        <w:rPr>
          <w:rFonts w:ascii="Times New Roman" w:hAnsi="Times New Roman" w:cs="Times New Roman"/>
          <w:sz w:val="26"/>
          <w:szCs w:val="26"/>
        </w:rPr>
        <w:t>Parolin</w:t>
      </w:r>
      <w:proofErr w:type="spellEnd"/>
      <w:r w:rsidRPr="00186065">
        <w:rPr>
          <w:rFonts w:ascii="Times New Roman" w:hAnsi="Times New Roman" w:cs="Times New Roman"/>
          <w:sz w:val="26"/>
          <w:szCs w:val="26"/>
        </w:rPr>
        <w:t xml:space="preserve">, verso la conclusione del suo intervento, dopo aver richiamato la domanda circa l’eventuale ordinazione di </w:t>
      </w:r>
      <w:r w:rsidRPr="00186065">
        <w:rPr>
          <w:rStyle w:val="Corpodeltesto155ptCorsivoSpaziatura0pt"/>
          <w:rFonts w:ascii="Times New Roman" w:hAnsi="Times New Roman" w:cs="Times New Roman"/>
          <w:sz w:val="26"/>
          <w:szCs w:val="26"/>
        </w:rPr>
        <w:t xml:space="preserve">viri </w:t>
      </w:r>
      <w:proofErr w:type="spellStart"/>
      <w:r w:rsidRPr="00186065">
        <w:rPr>
          <w:rStyle w:val="Corpodeltesto155ptCorsivoSpaziatura0pt"/>
          <w:rFonts w:ascii="Times New Roman" w:hAnsi="Times New Roman" w:cs="Times New Roman"/>
          <w:sz w:val="26"/>
          <w:szCs w:val="26"/>
        </w:rPr>
        <w:t>probati</w:t>
      </w:r>
      <w:proofErr w:type="spellEnd"/>
      <w:r w:rsidRPr="00186065">
        <w:rPr>
          <w:rStyle w:val="Corpodeltesto155ptCorsivoSpaziatura0pt"/>
          <w:rFonts w:ascii="Times New Roman" w:hAnsi="Times New Roman" w:cs="Times New Roman"/>
          <w:sz w:val="26"/>
          <w:szCs w:val="26"/>
        </w:rPr>
        <w:t>,</w:t>
      </w:r>
      <w:r w:rsidRPr="00186065">
        <w:rPr>
          <w:rFonts w:ascii="Times New Roman" w:hAnsi="Times New Roman" w:cs="Times New Roman"/>
          <w:sz w:val="26"/>
          <w:szCs w:val="26"/>
        </w:rPr>
        <w:t xml:space="preserve"> osservava:</w:t>
      </w:r>
    </w:p>
    <w:p w:rsidR="00DB1FF7" w:rsidRDefault="00DB1FF7" w:rsidP="00DB1FF7">
      <w:pPr>
        <w:pStyle w:val="Corpodeltesto30"/>
        <w:shd w:val="clear" w:color="auto" w:fill="auto"/>
        <w:spacing w:before="0" w:line="276" w:lineRule="auto"/>
        <w:ind w:left="851"/>
        <w:jc w:val="both"/>
        <w:rPr>
          <w:rFonts w:ascii="Times New Roman" w:hAnsi="Times New Roman" w:cs="Times New Roman"/>
          <w:sz w:val="26"/>
          <w:szCs w:val="26"/>
        </w:rPr>
      </w:pPr>
      <w:bookmarkStart w:id="1" w:name="bookmark2"/>
      <w:r w:rsidRPr="00186065">
        <w:rPr>
          <w:rFonts w:ascii="Times New Roman" w:hAnsi="Times New Roman" w:cs="Times New Roman"/>
          <w:sz w:val="26"/>
          <w:szCs w:val="26"/>
        </w:rPr>
        <w:t>Se la problematica non pare irrilevante, occorre certamente non prendere soluzioni affrettate e solo sulla base delle urgenze. Rimane pur sempre vero che le esigenze dell’evangelizzazione, unitamente alla storia e alla multiforme tradizione della Chiesa, lasciano aperto lo scenario a dibattiti legittimi, se motivati dall’annuncio del Vangelo e condotti in modo costruttivo, pur sempre salvaguardando la bellezza e l’altezza della scelta celibataria</w:t>
      </w:r>
      <w:r w:rsidRPr="00186065">
        <w:rPr>
          <w:rFonts w:ascii="Times New Roman" w:hAnsi="Times New Roman" w:cs="Times New Roman"/>
          <w:sz w:val="26"/>
          <w:szCs w:val="26"/>
          <w:vertAlign w:val="superscript"/>
        </w:rPr>
        <w:t>1</w:t>
      </w:r>
      <w:r>
        <w:rPr>
          <w:rFonts w:ascii="Times New Roman" w:hAnsi="Times New Roman" w:cs="Times New Roman"/>
          <w:sz w:val="26"/>
          <w:szCs w:val="26"/>
        </w:rPr>
        <w:t>.</w:t>
      </w:r>
    </w:p>
    <w:bookmarkEnd w:id="1"/>
    <w:p w:rsidR="00DB1FF7" w:rsidRDefault="00DB1FF7" w:rsidP="00DB1FF7">
      <w:pPr>
        <w:pStyle w:val="Corpodeltesto30"/>
        <w:shd w:val="clear" w:color="auto" w:fill="auto"/>
        <w:spacing w:before="0" w:line="270" w:lineRule="exact"/>
        <w:ind w:left="4248" w:firstLine="708"/>
        <w:jc w:val="both"/>
        <w:rPr>
          <w:rFonts w:ascii="Times New Roman" w:hAnsi="Times New Roman" w:cs="Times New Roman"/>
          <w:sz w:val="26"/>
          <w:szCs w:val="26"/>
        </w:rPr>
      </w:pPr>
    </w:p>
    <w:p w:rsidR="00DB1FF7" w:rsidRDefault="00DB1FF7" w:rsidP="00DB1FF7">
      <w:pPr>
        <w:pStyle w:val="Corpodeltesto30"/>
        <w:shd w:val="clear" w:color="auto" w:fill="auto"/>
        <w:spacing w:before="0" w:line="270" w:lineRule="exact"/>
        <w:ind w:left="4248" w:firstLine="708"/>
        <w:jc w:val="both"/>
        <w:rPr>
          <w:rFonts w:ascii="Times New Roman" w:hAnsi="Times New Roman" w:cs="Times New Roman"/>
          <w:sz w:val="26"/>
          <w:szCs w:val="26"/>
        </w:rPr>
      </w:pPr>
    </w:p>
    <w:p w:rsidR="00E96EEA" w:rsidRDefault="00F84188" w:rsidP="00FA1033">
      <w:pPr>
        <w:pStyle w:val="Corpodeltesto1"/>
        <w:shd w:val="clear" w:color="auto" w:fill="auto"/>
        <w:spacing w:line="338" w:lineRule="exact"/>
        <w:ind w:left="851" w:right="1" w:firstLine="0"/>
        <w:jc w:val="both"/>
        <w:rPr>
          <w:rFonts w:ascii="Times New Roman" w:hAnsi="Times New Roman" w:cs="Times New Roman"/>
          <w:sz w:val="26"/>
          <w:szCs w:val="26"/>
        </w:rPr>
      </w:pPr>
      <w:r w:rsidRPr="00186065">
        <w:rPr>
          <w:rFonts w:ascii="Times New Roman" w:hAnsi="Times New Roman" w:cs="Times New Roman"/>
          <w:sz w:val="26"/>
          <w:szCs w:val="26"/>
        </w:rPr>
        <w:lastRenderedPageBreak/>
        <w:t>Nelle ponderate espressioni di un autorevole membro, del Collegio cardinalizio sembra di cogliere un'apertura a riprendere la questione del celibato dei preti per far fronte alla sfida dell’evangelizzazione nel momento attuale. Questo si vorrebbe fare nel breve saggio tra le mani del lettore.</w:t>
      </w:r>
    </w:p>
    <w:p w:rsidR="00FA1033" w:rsidRDefault="00FA1033" w:rsidP="00FA1033">
      <w:pPr>
        <w:pStyle w:val="Corpodeltesto1"/>
        <w:shd w:val="clear" w:color="auto" w:fill="auto"/>
        <w:spacing w:line="338" w:lineRule="exact"/>
        <w:ind w:left="851" w:right="1" w:firstLine="0"/>
        <w:jc w:val="both"/>
        <w:rPr>
          <w:rFonts w:ascii="Times New Roman" w:hAnsi="Times New Roman" w:cs="Times New Roman"/>
          <w:sz w:val="26"/>
          <w:szCs w:val="26"/>
        </w:rPr>
      </w:pPr>
    </w:p>
    <w:p w:rsidR="001C26C5" w:rsidRPr="00186065" w:rsidRDefault="001C26C5" w:rsidP="00FA1033">
      <w:pPr>
        <w:pStyle w:val="Corpodeltesto1"/>
        <w:shd w:val="clear" w:color="auto" w:fill="auto"/>
        <w:spacing w:line="338" w:lineRule="exact"/>
        <w:ind w:left="851" w:right="1" w:firstLine="0"/>
        <w:jc w:val="both"/>
        <w:rPr>
          <w:rFonts w:ascii="Times New Roman" w:hAnsi="Times New Roman" w:cs="Times New Roman"/>
          <w:sz w:val="26"/>
          <w:szCs w:val="26"/>
        </w:rPr>
      </w:pPr>
    </w:p>
    <w:p w:rsidR="00E96EEA" w:rsidRPr="00FA1033" w:rsidRDefault="00F84188" w:rsidP="00FA1033">
      <w:pPr>
        <w:pStyle w:val="Intestazione40"/>
        <w:keepNext/>
        <w:keepLines/>
        <w:shd w:val="clear" w:color="auto" w:fill="auto"/>
        <w:spacing w:before="0" w:after="0" w:line="360" w:lineRule="exact"/>
        <w:ind w:left="851" w:right="1"/>
        <w:rPr>
          <w:rFonts w:ascii="Times New Roman" w:hAnsi="Times New Roman" w:cs="Times New Roman"/>
          <w:szCs w:val="26"/>
        </w:rPr>
      </w:pPr>
      <w:bookmarkStart w:id="2" w:name="bookmark3"/>
      <w:r w:rsidRPr="00FA1033">
        <w:rPr>
          <w:rFonts w:ascii="Times New Roman" w:hAnsi="Times New Roman" w:cs="Times New Roman"/>
          <w:szCs w:val="26"/>
        </w:rPr>
        <w:t>Premessa</w:t>
      </w:r>
      <w:bookmarkEnd w:id="2"/>
    </w:p>
    <w:p w:rsidR="001C26C5" w:rsidRDefault="001C26C5" w:rsidP="00FA1033">
      <w:pPr>
        <w:pStyle w:val="Corpodeltesto1"/>
        <w:shd w:val="clear" w:color="auto" w:fill="auto"/>
        <w:spacing w:line="338" w:lineRule="exact"/>
        <w:ind w:left="851" w:right="1" w:firstLine="0"/>
        <w:jc w:val="both"/>
        <w:rPr>
          <w:rFonts w:ascii="Times New Roman" w:hAnsi="Times New Roman" w:cs="Times New Roman"/>
          <w:sz w:val="26"/>
          <w:szCs w:val="26"/>
        </w:rPr>
      </w:pPr>
    </w:p>
    <w:p w:rsidR="00E96EEA" w:rsidRPr="00186065" w:rsidRDefault="00F84188" w:rsidP="00FA1033">
      <w:pPr>
        <w:pStyle w:val="Corpodeltesto1"/>
        <w:shd w:val="clear" w:color="auto" w:fill="auto"/>
        <w:spacing w:line="338" w:lineRule="exact"/>
        <w:ind w:left="851" w:right="1" w:firstLine="0"/>
        <w:jc w:val="both"/>
        <w:rPr>
          <w:rFonts w:ascii="Times New Roman" w:hAnsi="Times New Roman" w:cs="Times New Roman"/>
          <w:sz w:val="26"/>
          <w:szCs w:val="26"/>
        </w:rPr>
      </w:pPr>
      <w:r w:rsidRPr="00186065">
        <w:rPr>
          <w:rFonts w:ascii="Times New Roman" w:hAnsi="Times New Roman" w:cs="Times New Roman"/>
          <w:sz w:val="26"/>
          <w:szCs w:val="26"/>
        </w:rPr>
        <w:t>Per affrontare la questione sembra opportuno premettere una consi</w:t>
      </w:r>
      <w:r w:rsidRPr="00186065">
        <w:rPr>
          <w:rFonts w:ascii="Times New Roman" w:hAnsi="Times New Roman" w:cs="Times New Roman"/>
          <w:sz w:val="26"/>
          <w:szCs w:val="26"/>
        </w:rPr>
        <w:softHyphen/>
        <w:t>derazione.</w:t>
      </w:r>
    </w:p>
    <w:p w:rsidR="00E96EEA" w:rsidRDefault="008133DF" w:rsidP="00DB1FF7">
      <w:pPr>
        <w:pStyle w:val="Corpodeltesto1"/>
        <w:shd w:val="clear" w:color="auto" w:fill="auto"/>
        <w:spacing w:line="338" w:lineRule="exact"/>
        <w:ind w:left="851" w:right="20" w:firstLine="320"/>
        <w:jc w:val="both"/>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2058" type="#_x0000_t202" style="position:absolute;left:0;text-align:left;margin-left:7in;margin-top:94.7pt;width:25.2pt;height:246.75pt;z-index:-125829376;mso-wrap-distance-left:15.6pt;mso-wrap-distance-right:5pt;mso-wrap-distance-bottom:7.9pt;mso-position-horizontal-relative:margin" filled="f" stroked="f">
            <v:textbox style="layout-flow:vertical;mso-layout-flow-alt:bottom-to-top;mso-next-textbox:#_x0000_s2058" inset="0,0,0,0">
              <w:txbxContent>
                <w:p w:rsidR="00E96EEA" w:rsidRPr="00FA3D4A" w:rsidRDefault="001C26C5">
                  <w:pPr>
                    <w:pStyle w:val="Corpodeltesto4"/>
                    <w:shd w:val="clear" w:color="auto" w:fill="auto"/>
                    <w:spacing w:line="240" w:lineRule="exact"/>
                    <w:rPr>
                      <w:rFonts w:ascii="Times New Roman" w:hAnsi="Times New Roman" w:cs="Times New Roman"/>
                      <w:b w:val="0"/>
                    </w:rPr>
                  </w:pPr>
                  <w:r w:rsidRPr="00FA3D4A">
                    <w:rPr>
                      <w:rFonts w:ascii="Times New Roman" w:hAnsi="Times New Roman" w:cs="Times New Roman"/>
                      <w:b w:val="0"/>
                      <w:spacing w:val="0"/>
                    </w:rPr>
                    <w:t>Ripensare il celibato dei preti?</w:t>
                  </w:r>
                </w:p>
              </w:txbxContent>
            </v:textbox>
            <w10:wrap type="square" anchorx="margin"/>
          </v:shape>
        </w:pict>
      </w:r>
      <w:r w:rsidR="00F84188" w:rsidRPr="00186065">
        <w:rPr>
          <w:rFonts w:ascii="Times New Roman" w:hAnsi="Times New Roman" w:cs="Times New Roman"/>
          <w:sz w:val="26"/>
          <w:szCs w:val="26"/>
        </w:rPr>
        <w:t xml:space="preserve">Nella vita della Chiesa i valori assoluti sono pochi: quelli confessati nei simboli di fede con le relative esplicitazioni rese necessarie dalle congiunture culturali e dalle esigenze </w:t>
      </w:r>
      <w:proofErr w:type="spellStart"/>
      <w:r w:rsidR="00F84188" w:rsidRPr="00186065">
        <w:rPr>
          <w:rFonts w:ascii="Times New Roman" w:hAnsi="Times New Roman" w:cs="Times New Roman"/>
          <w:sz w:val="26"/>
          <w:szCs w:val="26"/>
        </w:rPr>
        <w:t>kerygmatiche</w:t>
      </w:r>
      <w:proofErr w:type="spellEnd"/>
      <w:r w:rsidR="00F84188" w:rsidRPr="00186065">
        <w:rPr>
          <w:rFonts w:ascii="Times New Roman" w:hAnsi="Times New Roman" w:cs="Times New Roman"/>
          <w:sz w:val="26"/>
          <w:szCs w:val="26"/>
        </w:rPr>
        <w:t>. Osservando la storia della Chiesa non è difficile rendersi conto che il mutamento è la caratteristica fondamentale che la connota, benché esso non avven</w:t>
      </w:r>
      <w:r w:rsidR="00F84188" w:rsidRPr="00186065">
        <w:rPr>
          <w:rFonts w:ascii="Times New Roman" w:hAnsi="Times New Roman" w:cs="Times New Roman"/>
          <w:sz w:val="26"/>
          <w:szCs w:val="26"/>
        </w:rPr>
        <w:softHyphen/>
        <w:t>ga con la velocità che molti desidererebbero: ne va dell’identità della Chiesa stessa, che non può esporsi al rischio di perdersi. Peraltro mu</w:t>
      </w:r>
      <w:r w:rsidR="00F84188" w:rsidRPr="00186065">
        <w:rPr>
          <w:rFonts w:ascii="Times New Roman" w:hAnsi="Times New Roman" w:cs="Times New Roman"/>
          <w:sz w:val="26"/>
          <w:szCs w:val="26"/>
        </w:rPr>
        <w:softHyphen/>
        <w:t>tamenti frettolosi potrebbero denotare assenza di sapienza: benché questa sia un dono dello Spirito, prima di avere la garanzia di pos</w:t>
      </w:r>
      <w:r w:rsidR="00F84188" w:rsidRPr="00186065">
        <w:rPr>
          <w:rFonts w:ascii="Times New Roman" w:hAnsi="Times New Roman" w:cs="Times New Roman"/>
          <w:sz w:val="26"/>
          <w:szCs w:val="26"/>
        </w:rPr>
        <w:softHyphen/>
        <w:t>sederla occorre verificare di essere dotati di altri doni del medesimo Spirito, l’intelletto e la scienza. Per questo, oltre che per la pigrizia di tanti nostalgici, le riforme nella Chiesa hanno sempre tardato a rea</w:t>
      </w:r>
      <w:r w:rsidR="00F84188" w:rsidRPr="00186065">
        <w:rPr>
          <w:rFonts w:ascii="Times New Roman" w:hAnsi="Times New Roman" w:cs="Times New Roman"/>
          <w:sz w:val="26"/>
          <w:szCs w:val="26"/>
        </w:rPr>
        <w:softHyphen/>
        <w:t xml:space="preserve">lizzarsi, e il motto </w:t>
      </w:r>
      <w:r w:rsidR="00F84188" w:rsidRPr="00186065">
        <w:rPr>
          <w:rStyle w:val="Corpodeltesto155ptCorsivoSpaziatura0pt"/>
          <w:rFonts w:ascii="Times New Roman" w:hAnsi="Times New Roman" w:cs="Times New Roman"/>
          <w:sz w:val="26"/>
          <w:szCs w:val="26"/>
        </w:rPr>
        <w:t xml:space="preserve">ecclesia </w:t>
      </w:r>
      <w:proofErr w:type="spellStart"/>
      <w:r w:rsidR="00F84188" w:rsidRPr="00186065">
        <w:rPr>
          <w:rStyle w:val="Corpodeltesto155ptCorsivoSpaziatura0pt"/>
          <w:rFonts w:ascii="Times New Roman" w:hAnsi="Times New Roman" w:cs="Times New Roman"/>
          <w:sz w:val="26"/>
          <w:szCs w:val="26"/>
        </w:rPr>
        <w:t>semper</w:t>
      </w:r>
      <w:proofErr w:type="spellEnd"/>
      <w:r w:rsidR="00F84188" w:rsidRPr="00186065">
        <w:rPr>
          <w:rStyle w:val="Corpodeltesto155ptCorsivoSpaziatura0pt"/>
          <w:rFonts w:ascii="Times New Roman" w:hAnsi="Times New Roman" w:cs="Times New Roman"/>
          <w:sz w:val="26"/>
          <w:szCs w:val="26"/>
        </w:rPr>
        <w:t xml:space="preserve"> </w:t>
      </w:r>
      <w:proofErr w:type="spellStart"/>
      <w:r w:rsidR="00F84188" w:rsidRPr="00186065">
        <w:rPr>
          <w:rStyle w:val="Corpodeltesto155ptCorsivoSpaziatura0pt"/>
          <w:rFonts w:ascii="Times New Roman" w:hAnsi="Times New Roman" w:cs="Times New Roman"/>
          <w:sz w:val="26"/>
          <w:szCs w:val="26"/>
        </w:rPr>
        <w:t>reformanda</w:t>
      </w:r>
      <w:proofErr w:type="spellEnd"/>
      <w:r w:rsidR="00F84188" w:rsidRPr="00186065">
        <w:rPr>
          <w:rFonts w:ascii="Times New Roman" w:hAnsi="Times New Roman" w:cs="Times New Roman"/>
          <w:sz w:val="26"/>
          <w:szCs w:val="26"/>
        </w:rPr>
        <w:t xml:space="preserve"> non indica semplice- mente una distanza tra l’identità ideale e quella storica della Chiesa, ma richiama pure un dovere perenne: non cessare mai di costruire la Tradizione, che - come avevano mostrato alcuni grandi teologi del secolo XIX (J. </w:t>
      </w:r>
      <w:proofErr w:type="spellStart"/>
      <w:r w:rsidR="00F84188" w:rsidRPr="00186065">
        <w:rPr>
          <w:rFonts w:ascii="Times New Roman" w:hAnsi="Times New Roman" w:cs="Times New Roman"/>
          <w:sz w:val="26"/>
          <w:szCs w:val="26"/>
        </w:rPr>
        <w:t>Drey</w:t>
      </w:r>
      <w:proofErr w:type="spellEnd"/>
      <w:r w:rsidR="00F84188" w:rsidRPr="00186065">
        <w:rPr>
          <w:rFonts w:ascii="Times New Roman" w:hAnsi="Times New Roman" w:cs="Times New Roman"/>
          <w:sz w:val="26"/>
          <w:szCs w:val="26"/>
        </w:rPr>
        <w:t xml:space="preserve">, </w:t>
      </w:r>
      <w:proofErr w:type="spellStart"/>
      <w:r w:rsidR="00F84188" w:rsidRPr="00186065">
        <w:rPr>
          <w:rFonts w:ascii="Times New Roman" w:hAnsi="Times New Roman" w:cs="Times New Roman"/>
          <w:sz w:val="26"/>
          <w:szCs w:val="26"/>
        </w:rPr>
        <w:t>J.A.</w:t>
      </w:r>
      <w:proofErr w:type="spellEnd"/>
      <w:r w:rsidR="00F84188" w:rsidRPr="00186065">
        <w:rPr>
          <w:rFonts w:ascii="Times New Roman" w:hAnsi="Times New Roman" w:cs="Times New Roman"/>
          <w:sz w:val="26"/>
          <w:szCs w:val="26"/>
        </w:rPr>
        <w:t xml:space="preserve"> </w:t>
      </w:r>
      <w:proofErr w:type="spellStart"/>
      <w:r w:rsidR="00F84188" w:rsidRPr="00186065">
        <w:rPr>
          <w:rFonts w:ascii="Times New Roman" w:hAnsi="Times New Roman" w:cs="Times New Roman"/>
          <w:sz w:val="26"/>
          <w:szCs w:val="26"/>
          <w:lang w:val="de-DE"/>
        </w:rPr>
        <w:t>Möhler</w:t>
      </w:r>
      <w:proofErr w:type="spellEnd"/>
      <w:r w:rsidR="00F84188" w:rsidRPr="00186065">
        <w:rPr>
          <w:rFonts w:ascii="Times New Roman" w:hAnsi="Times New Roman" w:cs="Times New Roman"/>
          <w:sz w:val="26"/>
          <w:szCs w:val="26"/>
          <w:lang w:val="de-DE"/>
        </w:rPr>
        <w:t xml:space="preserve">, </w:t>
      </w:r>
      <w:proofErr w:type="spellStart"/>
      <w:r w:rsidR="00F84188" w:rsidRPr="00186065">
        <w:rPr>
          <w:rFonts w:ascii="Times New Roman" w:hAnsi="Times New Roman" w:cs="Times New Roman"/>
          <w:sz w:val="26"/>
          <w:szCs w:val="26"/>
        </w:rPr>
        <w:t>J.H.</w:t>
      </w:r>
      <w:proofErr w:type="spellEnd"/>
      <w:r w:rsidR="00F84188" w:rsidRPr="00186065">
        <w:rPr>
          <w:rFonts w:ascii="Times New Roman" w:hAnsi="Times New Roman" w:cs="Times New Roman"/>
          <w:sz w:val="26"/>
          <w:szCs w:val="26"/>
        </w:rPr>
        <w:t xml:space="preserve"> Newman) e come la </w:t>
      </w:r>
      <w:r w:rsidR="00F84188" w:rsidRPr="00186065">
        <w:rPr>
          <w:rStyle w:val="Corpodeltesto155ptCorsivoSpaziatura0pt"/>
          <w:rFonts w:ascii="Times New Roman" w:hAnsi="Times New Roman" w:cs="Times New Roman"/>
          <w:sz w:val="26"/>
          <w:szCs w:val="26"/>
        </w:rPr>
        <w:t xml:space="preserve">Dei </w:t>
      </w:r>
      <w:r w:rsidR="00F84188" w:rsidRPr="00186065">
        <w:rPr>
          <w:rStyle w:val="Corpodeltesto155ptCorsivoSpaziatura0pt"/>
          <w:rFonts w:ascii="Times New Roman" w:hAnsi="Times New Roman" w:cs="Times New Roman"/>
          <w:sz w:val="26"/>
          <w:szCs w:val="26"/>
          <w:lang w:val="de-DE"/>
        </w:rPr>
        <w:t xml:space="preserve">Verbum </w:t>
      </w:r>
      <w:r w:rsidR="00F84188" w:rsidRPr="00186065">
        <w:rPr>
          <w:rFonts w:ascii="Times New Roman" w:hAnsi="Times New Roman" w:cs="Times New Roman"/>
          <w:sz w:val="26"/>
          <w:szCs w:val="26"/>
        </w:rPr>
        <w:t>ha riproposto - non consiste nella ripetizione del passato, bensì nel</w:t>
      </w:r>
      <w:r w:rsidR="00F84188" w:rsidRPr="00186065">
        <w:rPr>
          <w:rFonts w:ascii="Times New Roman" w:hAnsi="Times New Roman" w:cs="Times New Roman"/>
          <w:sz w:val="26"/>
          <w:szCs w:val="26"/>
        </w:rPr>
        <w:softHyphen/>
        <w:t>la creativa fedeltà alle origini. Del resto la storia della Chiesa attesta che ogni romantico tentativo del riproporre le condizioni vitali delle origini è fallito, e non semplicemente per la resistenza dell’autorità o</w:t>
      </w:r>
      <w:r w:rsidR="00DB1FF7">
        <w:rPr>
          <w:rFonts w:ascii="Times New Roman" w:hAnsi="Times New Roman" w:cs="Times New Roman"/>
          <w:sz w:val="26"/>
          <w:szCs w:val="26"/>
        </w:rPr>
        <w:t xml:space="preserve"> </w:t>
      </w:r>
      <w:r w:rsidR="00F84188" w:rsidRPr="00186065">
        <w:rPr>
          <w:rFonts w:ascii="Times New Roman" w:hAnsi="Times New Roman" w:cs="Times New Roman"/>
          <w:sz w:val="26"/>
          <w:szCs w:val="26"/>
        </w:rPr>
        <w:t>dell’istituzione, bensì per l’impossibilità a risuscitare modelli ormai lontani nel tempo e non più in grado di rispondere alle nuove circo</w:t>
      </w:r>
      <w:r w:rsidR="00F84188" w:rsidRPr="00186065">
        <w:rPr>
          <w:rFonts w:ascii="Times New Roman" w:hAnsi="Times New Roman" w:cs="Times New Roman"/>
          <w:sz w:val="26"/>
          <w:szCs w:val="26"/>
        </w:rPr>
        <w:softHyphen/>
        <w:t>stanze. La vita della Chiesa si svolge necessariamente tra due istanze insopprimibili e interconnesse: la fedeltà alle origini, che si scoprono gradualmente e permangono negli elementi costitutivi, e la risposta ai «segni dei tempi» che provocano a ‘inventare</w:t>
      </w:r>
      <w:r w:rsidR="001C26C5">
        <w:rPr>
          <w:rFonts w:ascii="Times New Roman" w:hAnsi="Times New Roman" w:cs="Times New Roman"/>
          <w:sz w:val="26"/>
          <w:szCs w:val="26"/>
        </w:rPr>
        <w:t>’</w:t>
      </w:r>
      <w:r w:rsidR="00F84188" w:rsidRPr="00186065">
        <w:rPr>
          <w:rFonts w:ascii="Times New Roman" w:hAnsi="Times New Roman" w:cs="Times New Roman"/>
          <w:sz w:val="26"/>
          <w:szCs w:val="26"/>
        </w:rPr>
        <w:t xml:space="preserve"> forme di vita contenute solo in germe nelle origini e per di più caduche.</w:t>
      </w:r>
    </w:p>
    <w:p w:rsidR="001C26C5" w:rsidRDefault="001C26C5" w:rsidP="00DB1FF7">
      <w:pPr>
        <w:pStyle w:val="Corpodeltesto1"/>
        <w:shd w:val="clear" w:color="auto" w:fill="auto"/>
        <w:spacing w:line="338" w:lineRule="exact"/>
        <w:ind w:left="851" w:right="20" w:firstLine="320"/>
        <w:jc w:val="both"/>
        <w:rPr>
          <w:rFonts w:ascii="Times New Roman" w:hAnsi="Times New Roman" w:cs="Times New Roman"/>
          <w:sz w:val="26"/>
          <w:szCs w:val="26"/>
        </w:rPr>
      </w:pPr>
    </w:p>
    <w:p w:rsidR="00321EFD" w:rsidRDefault="00321EFD" w:rsidP="00DB1FF7">
      <w:pPr>
        <w:pStyle w:val="Corpodeltesto1"/>
        <w:shd w:val="clear" w:color="auto" w:fill="auto"/>
        <w:spacing w:line="338" w:lineRule="exact"/>
        <w:ind w:left="851" w:right="20" w:firstLine="320"/>
        <w:jc w:val="both"/>
        <w:rPr>
          <w:rFonts w:ascii="Times New Roman" w:hAnsi="Times New Roman" w:cs="Times New Roman"/>
          <w:sz w:val="26"/>
          <w:szCs w:val="26"/>
        </w:rPr>
      </w:pPr>
    </w:p>
    <w:p w:rsidR="00321EFD" w:rsidRDefault="00321EFD" w:rsidP="00DB1FF7">
      <w:pPr>
        <w:pStyle w:val="Corpodeltesto1"/>
        <w:shd w:val="clear" w:color="auto" w:fill="auto"/>
        <w:spacing w:line="338" w:lineRule="exact"/>
        <w:ind w:left="851" w:right="20" w:firstLine="320"/>
        <w:jc w:val="both"/>
        <w:rPr>
          <w:rFonts w:ascii="Times New Roman" w:hAnsi="Times New Roman" w:cs="Times New Roman"/>
          <w:sz w:val="26"/>
          <w:szCs w:val="26"/>
        </w:rPr>
      </w:pPr>
    </w:p>
    <w:p w:rsidR="00321EFD" w:rsidRPr="00186065" w:rsidRDefault="00321EFD" w:rsidP="00DB1FF7">
      <w:pPr>
        <w:pStyle w:val="Corpodeltesto1"/>
        <w:shd w:val="clear" w:color="auto" w:fill="auto"/>
        <w:spacing w:line="338" w:lineRule="exact"/>
        <w:ind w:left="851" w:right="20" w:firstLine="320"/>
        <w:jc w:val="both"/>
        <w:rPr>
          <w:rFonts w:ascii="Times New Roman" w:hAnsi="Times New Roman" w:cs="Times New Roman"/>
          <w:sz w:val="26"/>
          <w:szCs w:val="26"/>
        </w:rPr>
      </w:pPr>
    </w:p>
    <w:p w:rsidR="00E96EEA" w:rsidRPr="001C26C5" w:rsidRDefault="00F84188" w:rsidP="00FA1033">
      <w:pPr>
        <w:pStyle w:val="Intestazione40"/>
        <w:keepNext/>
        <w:keepLines/>
        <w:shd w:val="clear" w:color="auto" w:fill="auto"/>
        <w:spacing w:before="0" w:after="0" w:line="360" w:lineRule="exact"/>
        <w:ind w:left="851"/>
        <w:rPr>
          <w:rFonts w:ascii="Times New Roman" w:hAnsi="Times New Roman" w:cs="Times New Roman"/>
          <w:sz w:val="32"/>
          <w:szCs w:val="26"/>
        </w:rPr>
      </w:pPr>
      <w:bookmarkStart w:id="3" w:name="bookmark4"/>
      <w:r w:rsidRPr="001C26C5">
        <w:rPr>
          <w:rFonts w:ascii="Times New Roman" w:hAnsi="Times New Roman" w:cs="Times New Roman"/>
          <w:sz w:val="32"/>
          <w:szCs w:val="26"/>
        </w:rPr>
        <w:lastRenderedPageBreak/>
        <w:t>Riprendere la questione del celibato</w:t>
      </w:r>
      <w:bookmarkEnd w:id="3"/>
    </w:p>
    <w:p w:rsidR="00321EFD" w:rsidRDefault="00321EFD" w:rsidP="00DB1FF7">
      <w:pPr>
        <w:pStyle w:val="Corpodeltesto1"/>
        <w:shd w:val="clear" w:color="auto" w:fill="auto"/>
        <w:spacing w:line="338" w:lineRule="exact"/>
        <w:ind w:left="851" w:right="4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40" w:firstLine="0"/>
        <w:jc w:val="both"/>
        <w:rPr>
          <w:rFonts w:ascii="Times New Roman" w:hAnsi="Times New Roman" w:cs="Times New Roman"/>
          <w:sz w:val="26"/>
          <w:szCs w:val="26"/>
        </w:rPr>
      </w:pPr>
      <w:r w:rsidRPr="00186065">
        <w:rPr>
          <w:rFonts w:ascii="Times New Roman" w:hAnsi="Times New Roman" w:cs="Times New Roman"/>
          <w:sz w:val="26"/>
          <w:szCs w:val="26"/>
        </w:rPr>
        <w:t>La premessa è fondamentale per affrontare ancora una volta il tema del celibato dei presbiteri nella Chiesa latina. Va detto che nell’attua</w:t>
      </w:r>
      <w:r w:rsidRPr="00186065">
        <w:rPr>
          <w:rFonts w:ascii="Times New Roman" w:hAnsi="Times New Roman" w:cs="Times New Roman"/>
          <w:sz w:val="26"/>
          <w:szCs w:val="26"/>
        </w:rPr>
        <w:softHyphen/>
        <w:t>le situazione si può riflettere con maggiore serenità su questo argo</w:t>
      </w:r>
      <w:r w:rsidRPr="00186065">
        <w:rPr>
          <w:rFonts w:ascii="Times New Roman" w:hAnsi="Times New Roman" w:cs="Times New Roman"/>
          <w:sz w:val="26"/>
          <w:szCs w:val="26"/>
        </w:rPr>
        <w:softHyphen/>
        <w:t xml:space="preserve">mento rispetto a come avvenne negli anni immediatamente successivi al Concilio Vaticano II. Leggendo i primi paragrafi dell’enciclica di Paolo </w:t>
      </w:r>
      <w:proofErr w:type="spellStart"/>
      <w:r w:rsidRPr="00186065">
        <w:rPr>
          <w:rFonts w:ascii="Times New Roman" w:hAnsi="Times New Roman" w:cs="Times New Roman"/>
          <w:sz w:val="26"/>
          <w:szCs w:val="26"/>
        </w:rPr>
        <w:t>VI</w:t>
      </w:r>
      <w:proofErr w:type="spellEnd"/>
      <w:r w:rsidRPr="00186065">
        <w:rPr>
          <w:rFonts w:ascii="Times New Roman" w:hAnsi="Times New Roman" w:cs="Times New Roman"/>
          <w:sz w:val="26"/>
          <w:szCs w:val="26"/>
        </w:rPr>
        <w:t xml:space="preserve"> </w:t>
      </w:r>
      <w:proofErr w:type="spellStart"/>
      <w:r w:rsidRPr="00186065">
        <w:rPr>
          <w:rStyle w:val="Corpodeltesto155ptCorsivoSpaziatura0pt"/>
          <w:rFonts w:ascii="Times New Roman" w:hAnsi="Times New Roman" w:cs="Times New Roman"/>
          <w:sz w:val="26"/>
          <w:szCs w:val="26"/>
        </w:rPr>
        <w:t>Sacerdotalis</w:t>
      </w:r>
      <w:proofErr w:type="spellEnd"/>
      <w:r w:rsidRPr="00186065">
        <w:rPr>
          <w:rStyle w:val="Corpodeltesto155ptCorsivoSpaziatura0pt"/>
          <w:rFonts w:ascii="Times New Roman" w:hAnsi="Times New Roman" w:cs="Times New Roman"/>
          <w:sz w:val="26"/>
          <w:szCs w:val="26"/>
        </w:rPr>
        <w:t xml:space="preserve"> </w:t>
      </w:r>
      <w:proofErr w:type="spellStart"/>
      <w:r w:rsidRPr="00186065">
        <w:rPr>
          <w:rStyle w:val="Corpodeltesto155ptCorsivoSpaziatura0pt"/>
          <w:rFonts w:ascii="Times New Roman" w:hAnsi="Times New Roman" w:cs="Times New Roman"/>
          <w:sz w:val="26"/>
          <w:szCs w:val="26"/>
        </w:rPr>
        <w:t>caelibatus</w:t>
      </w:r>
      <w:proofErr w:type="spellEnd"/>
      <w:r w:rsidRPr="00186065">
        <w:rPr>
          <w:rFonts w:ascii="Times New Roman" w:hAnsi="Times New Roman" w:cs="Times New Roman"/>
          <w:sz w:val="26"/>
          <w:szCs w:val="26"/>
        </w:rPr>
        <w:t xml:space="preserve"> (24 giugno 1967) si coglie quanto viva</w:t>
      </w:r>
      <w:r w:rsidRPr="00186065">
        <w:rPr>
          <w:rFonts w:ascii="Times New Roman" w:hAnsi="Times New Roman" w:cs="Times New Roman"/>
          <w:sz w:val="26"/>
          <w:szCs w:val="26"/>
        </w:rPr>
        <w:softHyphen/>
        <w:t xml:space="preserve">ce fosse la discussione sul tema, che il Papa aveva voluto avocare a sé a causa della pluralità di prospettive che in Concilio si manifestavano mentre si preparava il Decreto sulla vita e il ministero dei presbiteri. Paolo </w:t>
      </w:r>
      <w:proofErr w:type="spellStart"/>
      <w:r w:rsidRPr="00186065">
        <w:rPr>
          <w:rFonts w:ascii="Times New Roman" w:hAnsi="Times New Roman" w:cs="Times New Roman"/>
          <w:sz w:val="26"/>
          <w:szCs w:val="26"/>
        </w:rPr>
        <w:t>VI</w:t>
      </w:r>
      <w:proofErr w:type="spellEnd"/>
      <w:r w:rsidRPr="00186065">
        <w:rPr>
          <w:rFonts w:ascii="Times New Roman" w:hAnsi="Times New Roman" w:cs="Times New Roman"/>
          <w:sz w:val="26"/>
          <w:szCs w:val="26"/>
        </w:rPr>
        <w:t xml:space="preserve"> raccoglieva in alcuni interrogativi i diversi aspetti che agita</w:t>
      </w:r>
      <w:r w:rsidRPr="00186065">
        <w:rPr>
          <w:rFonts w:ascii="Times New Roman" w:hAnsi="Times New Roman" w:cs="Times New Roman"/>
          <w:sz w:val="26"/>
          <w:szCs w:val="26"/>
        </w:rPr>
        <w:softHyphen/>
        <w:t>vano la discussione:</w:t>
      </w:r>
    </w:p>
    <w:p w:rsidR="00321EFD" w:rsidRDefault="00321EFD" w:rsidP="00DB1FF7">
      <w:pPr>
        <w:pStyle w:val="Corpodeltesto1"/>
        <w:shd w:val="clear" w:color="auto" w:fill="auto"/>
        <w:spacing w:line="313" w:lineRule="exact"/>
        <w:ind w:left="851" w:right="4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13" w:lineRule="exact"/>
        <w:ind w:left="851" w:right="40" w:firstLine="0"/>
        <w:jc w:val="both"/>
        <w:rPr>
          <w:rFonts w:ascii="Times New Roman" w:hAnsi="Times New Roman" w:cs="Times New Roman"/>
          <w:sz w:val="26"/>
          <w:szCs w:val="26"/>
        </w:rPr>
      </w:pPr>
      <w:r w:rsidRPr="00186065">
        <w:rPr>
          <w:rFonts w:ascii="Times New Roman" w:hAnsi="Times New Roman" w:cs="Times New Roman"/>
          <w:sz w:val="26"/>
          <w:szCs w:val="26"/>
        </w:rPr>
        <w:t xml:space="preserve">Deve ancor oggi sussistere quella severa e sublimante obbligazione per coloro che intendono accedere agli ordini sacri maggiori? E oggi conveniente l’osservanza di una tale obbligazione? Non sarebbe maturato il tempo per scindere il vincolo che unisce nella Chiesa il celibato al sacerdozio? Non potrebbe essere facoltativa questa difficile osservanza? Non ne sarebbe favorito il ministero sacerdotale, facilitato l’avvicinamento ecumenico? E se l’aurea legge del sacro celibato deve tuttora rimanere, per quali ragioni essa oggi </w:t>
      </w:r>
      <w:proofErr w:type="spellStart"/>
      <w:r w:rsidRPr="00186065">
        <w:rPr>
          <w:rFonts w:ascii="Times New Roman" w:hAnsi="Times New Roman" w:cs="Times New Roman"/>
          <w:sz w:val="26"/>
          <w:szCs w:val="26"/>
        </w:rPr>
        <w:t>dev</w:t>
      </w:r>
      <w:proofErr w:type="spellEnd"/>
      <w:r w:rsidRPr="00186065">
        <w:rPr>
          <w:rFonts w:ascii="Times New Roman" w:hAnsi="Times New Roman" w:cs="Times New Roman"/>
          <w:sz w:val="26"/>
          <w:szCs w:val="26"/>
        </w:rPr>
        <w:t>’essere trovata santa e conveniente? E con quali mezzi può essere osservata, e come da peso convertita in aiuto alla vita sacerdotale? (n. 3)</w:t>
      </w:r>
      <w:r w:rsidRPr="00186065">
        <w:rPr>
          <w:rFonts w:ascii="Times New Roman" w:hAnsi="Times New Roman" w:cs="Times New Roman"/>
          <w:sz w:val="26"/>
          <w:szCs w:val="26"/>
          <w:vertAlign w:val="superscript"/>
        </w:rPr>
        <w:t>2</w:t>
      </w:r>
      <w:r w:rsidRPr="00186065">
        <w:rPr>
          <w:rFonts w:ascii="Times New Roman" w:hAnsi="Times New Roman" w:cs="Times New Roman"/>
          <w:sz w:val="26"/>
          <w:szCs w:val="26"/>
        </w:rPr>
        <w:t>.</w:t>
      </w:r>
    </w:p>
    <w:p w:rsidR="00321EFD" w:rsidRDefault="00321EFD" w:rsidP="00DB1FF7">
      <w:pPr>
        <w:pStyle w:val="Corpodeltesto1"/>
        <w:shd w:val="clear" w:color="auto" w:fill="auto"/>
        <w:spacing w:line="338" w:lineRule="exact"/>
        <w:ind w:left="851" w:right="40" w:firstLine="0"/>
        <w:jc w:val="both"/>
        <w:rPr>
          <w:rFonts w:ascii="Times New Roman" w:hAnsi="Times New Roman" w:cs="Times New Roman"/>
          <w:sz w:val="26"/>
          <w:szCs w:val="26"/>
        </w:rPr>
      </w:pPr>
    </w:p>
    <w:p w:rsidR="00E96EEA" w:rsidRPr="00186065" w:rsidRDefault="008133DF" w:rsidP="00DB1FF7">
      <w:pPr>
        <w:pStyle w:val="Corpodeltesto1"/>
        <w:shd w:val="clear" w:color="auto" w:fill="auto"/>
        <w:spacing w:line="338" w:lineRule="exact"/>
        <w:ind w:left="851" w:right="40" w:firstLine="0"/>
        <w:jc w:val="both"/>
        <w:rPr>
          <w:rFonts w:ascii="Times New Roman" w:hAnsi="Times New Roman" w:cs="Times New Roman"/>
          <w:sz w:val="26"/>
          <w:szCs w:val="26"/>
        </w:rPr>
      </w:pPr>
      <w:r>
        <w:rPr>
          <w:rFonts w:ascii="Times New Roman" w:hAnsi="Times New Roman" w:cs="Times New Roman"/>
          <w:sz w:val="26"/>
          <w:szCs w:val="26"/>
        </w:rPr>
        <w:pict>
          <v:shape id="_x0000_s2057" type="#_x0000_t202" style="position:absolute;left:0;text-align:left;margin-left:3.1pt;margin-top:103pt;width:18.3pt;height:151.55pt;z-index:-125829375;mso-wrap-distance-left:5pt;mso-wrap-distance-right:5pt;mso-position-horizontal-relative:margin" filled="f" stroked="f">
            <v:textbox style="layout-flow:vertical;mso-layout-flow-alt:bottom-to-top;mso-next-textbox:#_x0000_s2057" inset="0,0,0,0">
              <w:txbxContent>
                <w:p w:rsidR="00E96EEA" w:rsidRPr="00FA3D4A" w:rsidRDefault="001C26C5">
                  <w:pPr>
                    <w:pStyle w:val="Corpodeltesto4"/>
                    <w:shd w:val="clear" w:color="auto" w:fill="auto"/>
                    <w:spacing w:line="320" w:lineRule="exact"/>
                    <w:rPr>
                      <w:rFonts w:ascii="Times New Roman" w:hAnsi="Times New Roman" w:cs="Times New Roman"/>
                      <w:sz w:val="20"/>
                    </w:rPr>
                  </w:pPr>
                  <w:r w:rsidRPr="00FA3D4A">
                    <w:rPr>
                      <w:rStyle w:val="Corpodeltesto4Garamond16ptNongrassettoSpaziatura0ptExact"/>
                      <w:rFonts w:ascii="Times New Roman" w:hAnsi="Times New Roman" w:cs="Times New Roman"/>
                      <w:sz w:val="24"/>
                    </w:rPr>
                    <w:t xml:space="preserve">Giacomo </w:t>
                  </w:r>
                  <w:proofErr w:type="spellStart"/>
                  <w:r w:rsidRPr="00FA3D4A">
                    <w:rPr>
                      <w:rStyle w:val="Corpodeltesto4Garamond16ptNongrassettoSpaziatura0ptExact"/>
                      <w:rFonts w:ascii="Times New Roman" w:hAnsi="Times New Roman" w:cs="Times New Roman"/>
                      <w:sz w:val="24"/>
                    </w:rPr>
                    <w:t>Canobbio</w:t>
                  </w:r>
                  <w:proofErr w:type="spellEnd"/>
                </w:p>
              </w:txbxContent>
            </v:textbox>
            <w10:wrap type="square" anchorx="margin"/>
          </v:shape>
        </w:pict>
      </w:r>
      <w:r w:rsidR="00F84188" w:rsidRPr="00186065">
        <w:rPr>
          <w:rFonts w:ascii="Times New Roman" w:hAnsi="Times New Roman" w:cs="Times New Roman"/>
          <w:sz w:val="26"/>
          <w:szCs w:val="26"/>
        </w:rPr>
        <w:t>Non sono molto diversi gli interrogativi che si possono rilevare anche oggi. Il clima in cui il tema oggi si affronta è tuttavia decisamente più pacato, meno segnato dal desiderio di cambiamento che si respira</w:t>
      </w:r>
      <w:r w:rsidR="00F84188" w:rsidRPr="00186065">
        <w:rPr>
          <w:rFonts w:ascii="Times New Roman" w:hAnsi="Times New Roman" w:cs="Times New Roman"/>
          <w:sz w:val="26"/>
          <w:szCs w:val="26"/>
        </w:rPr>
        <w:softHyphen/>
        <w:t>va nella seconda metà degli anni ’60 del secolo scorso e che aveva provocato numerosi abbandoni del ministero ordinato. Guardando infatti le cose ad alcuni decenni di distanza pare si possa sostenere</w:t>
      </w:r>
      <w:r w:rsidR="001C26C5">
        <w:rPr>
          <w:rFonts w:ascii="Times New Roman" w:hAnsi="Times New Roman" w:cs="Times New Roman"/>
          <w:sz w:val="26"/>
          <w:szCs w:val="26"/>
        </w:rPr>
        <w:t xml:space="preserve"> </w:t>
      </w:r>
      <w:r w:rsidR="00F84188" w:rsidRPr="00186065">
        <w:rPr>
          <w:rFonts w:ascii="Times New Roman" w:hAnsi="Times New Roman" w:cs="Times New Roman"/>
          <w:sz w:val="26"/>
          <w:szCs w:val="26"/>
        </w:rPr>
        <w:t>che le ragioni allora addotte per negare il valore del celibato erano più di carattere psicologico - a volte perfino ideologico - che non teologico, benché queste non fossero assenti</w:t>
      </w:r>
      <w:r w:rsidR="00F84188" w:rsidRPr="00186065">
        <w:rPr>
          <w:rFonts w:ascii="Times New Roman" w:hAnsi="Times New Roman" w:cs="Times New Roman"/>
          <w:sz w:val="26"/>
          <w:szCs w:val="26"/>
          <w:vertAlign w:val="superscript"/>
        </w:rPr>
        <w:t>3</w:t>
      </w:r>
      <w:r w:rsidR="00F84188" w:rsidRPr="00186065">
        <w:rPr>
          <w:rFonts w:ascii="Times New Roman" w:hAnsi="Times New Roman" w:cs="Times New Roman"/>
          <w:sz w:val="26"/>
          <w:szCs w:val="26"/>
        </w:rPr>
        <w:t>. Nessuna meraviglia: la formazione, a volte sessuofobica, ricevuta nei seminari</w:t>
      </w:r>
      <w:r w:rsidR="00F84188" w:rsidRPr="00186065">
        <w:rPr>
          <w:rFonts w:ascii="Times New Roman" w:hAnsi="Times New Roman" w:cs="Times New Roman"/>
          <w:sz w:val="26"/>
          <w:szCs w:val="26"/>
          <w:vertAlign w:val="superscript"/>
        </w:rPr>
        <w:t>4</w:t>
      </w:r>
      <w:r w:rsidR="00F84188" w:rsidRPr="00186065">
        <w:rPr>
          <w:rFonts w:ascii="Times New Roman" w:hAnsi="Times New Roman" w:cs="Times New Roman"/>
          <w:sz w:val="26"/>
          <w:szCs w:val="26"/>
        </w:rPr>
        <w:t xml:space="preserve"> crollava sotto le esigenze di libertà, di valorizzazione del corpo, di riconoscimento del ruolo delle donne nella Chiesa e nella società, di scoperta che i legami affettivi profond</w:t>
      </w:r>
      <w:r w:rsidR="003D0DB0">
        <w:rPr>
          <w:rFonts w:ascii="Times New Roman" w:hAnsi="Times New Roman" w:cs="Times New Roman"/>
          <w:sz w:val="26"/>
          <w:szCs w:val="26"/>
        </w:rPr>
        <w:t>i tra persone di sesso diverso s</w:t>
      </w:r>
      <w:r w:rsidR="00F84188" w:rsidRPr="00186065">
        <w:rPr>
          <w:rFonts w:ascii="Times New Roman" w:hAnsi="Times New Roman" w:cs="Times New Roman"/>
          <w:sz w:val="26"/>
          <w:szCs w:val="26"/>
        </w:rPr>
        <w:t>ono dono di Dio, di considerazione del matrimonio quale segno nel mondo del rapporto di alleanza tra Dio e l’umanità. Si deve riconoscere che molti presbiteri non erano attrezzati né psicologicamente né teologicamen</w:t>
      </w:r>
      <w:r w:rsidR="00F84188" w:rsidRPr="00186065">
        <w:rPr>
          <w:rFonts w:ascii="Times New Roman" w:hAnsi="Times New Roman" w:cs="Times New Roman"/>
          <w:sz w:val="26"/>
          <w:szCs w:val="26"/>
        </w:rPr>
        <w:softHyphen/>
        <w:t>te ad affrontare la tempesta provocata dalle nuove acquisizioni. E la tempesta li ha travolti</w:t>
      </w:r>
      <w:r w:rsidR="00F84188" w:rsidRPr="00186065">
        <w:rPr>
          <w:rFonts w:ascii="Times New Roman" w:hAnsi="Times New Roman" w:cs="Times New Roman"/>
          <w:sz w:val="26"/>
          <w:szCs w:val="26"/>
          <w:vertAlign w:val="superscript"/>
        </w:rPr>
        <w:t>5</w:t>
      </w:r>
      <w:r w:rsidR="00F84188" w:rsidRPr="00186065">
        <w:rPr>
          <w:rFonts w:ascii="Times New Roman" w:hAnsi="Times New Roman" w:cs="Times New Roman"/>
          <w:sz w:val="26"/>
          <w:szCs w:val="26"/>
        </w:rPr>
        <w:t>.</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L’istanza che traspariva dalla contestazione nei confronti del celi</w:t>
      </w:r>
      <w:r w:rsidRPr="00186065">
        <w:rPr>
          <w:rFonts w:ascii="Times New Roman" w:hAnsi="Times New Roman" w:cs="Times New Roman"/>
          <w:sz w:val="26"/>
          <w:szCs w:val="26"/>
        </w:rPr>
        <w:softHyphen/>
        <w:t xml:space="preserve">bato obbligatorio non può tuttavia essere </w:t>
      </w:r>
      <w:proofErr w:type="spellStart"/>
      <w:r w:rsidRPr="00186065">
        <w:rPr>
          <w:rFonts w:ascii="Times New Roman" w:hAnsi="Times New Roman" w:cs="Times New Roman"/>
          <w:sz w:val="26"/>
          <w:szCs w:val="26"/>
        </w:rPr>
        <w:t>preterita</w:t>
      </w:r>
      <w:proofErr w:type="spellEnd"/>
      <w:r w:rsidRPr="00186065">
        <w:rPr>
          <w:rFonts w:ascii="Times New Roman" w:hAnsi="Times New Roman" w:cs="Times New Roman"/>
          <w:sz w:val="26"/>
          <w:szCs w:val="26"/>
        </w:rPr>
        <w:t xml:space="preserve"> poiché pone un problema effettivo sia </w:t>
      </w:r>
      <w:r w:rsidRPr="00186065">
        <w:rPr>
          <w:rFonts w:ascii="Times New Roman" w:hAnsi="Times New Roman" w:cs="Times New Roman"/>
          <w:sz w:val="26"/>
          <w:szCs w:val="26"/>
        </w:rPr>
        <w:lastRenderedPageBreak/>
        <w:t>per quanto attiene al senso del ministero ordi</w:t>
      </w:r>
      <w:r w:rsidRPr="00186065">
        <w:rPr>
          <w:rFonts w:ascii="Times New Roman" w:hAnsi="Times New Roman" w:cs="Times New Roman"/>
          <w:sz w:val="26"/>
          <w:szCs w:val="26"/>
        </w:rPr>
        <w:softHyphen/>
        <w:t>nato in se stesso sia per quanto attiene alle necessità attuali dell’evan</w:t>
      </w:r>
      <w:r w:rsidRPr="00186065">
        <w:rPr>
          <w:rFonts w:ascii="Times New Roman" w:hAnsi="Times New Roman" w:cs="Times New Roman"/>
          <w:sz w:val="26"/>
          <w:szCs w:val="26"/>
        </w:rPr>
        <w:softHyphen/>
        <w:t>gelizzazione.</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A questo riguardo va però sbarazzato il campo da un possibile equi</w:t>
      </w:r>
      <w:r w:rsidRPr="00186065">
        <w:rPr>
          <w:rFonts w:ascii="Times New Roman" w:hAnsi="Times New Roman" w:cs="Times New Roman"/>
          <w:sz w:val="26"/>
          <w:szCs w:val="26"/>
        </w:rPr>
        <w:softHyphen/>
        <w:t>voco: l’eventuale ammissione di presbiteri sposati non è la via per vede</w:t>
      </w:r>
      <w:r w:rsidRPr="00186065">
        <w:rPr>
          <w:rFonts w:ascii="Times New Roman" w:hAnsi="Times New Roman" w:cs="Times New Roman"/>
          <w:sz w:val="26"/>
          <w:szCs w:val="26"/>
        </w:rPr>
        <w:softHyphen/>
        <w:t xml:space="preserve">re moltiplicarsi le vocazioni al ministero ordinato. Per rendersene conto basta prestare attenzione a quanto si riscontra nelle Chiese cattoliche di rito orientale o ortodosse o nelle Chiese della Riforma: la crisi delle vocazioni è presente anche in Chiese nelle quali il presbiterato </w:t>
      </w:r>
      <w:proofErr w:type="spellStart"/>
      <w:r w:rsidRPr="00186065">
        <w:rPr>
          <w:rFonts w:ascii="Times New Roman" w:hAnsi="Times New Roman" w:cs="Times New Roman"/>
          <w:sz w:val="26"/>
          <w:szCs w:val="26"/>
        </w:rPr>
        <w:t>uxorato</w:t>
      </w:r>
      <w:proofErr w:type="spellEnd"/>
      <w:r w:rsidRPr="00186065">
        <w:rPr>
          <w:rFonts w:ascii="Times New Roman" w:hAnsi="Times New Roman" w:cs="Times New Roman"/>
          <w:sz w:val="26"/>
          <w:szCs w:val="26"/>
        </w:rPr>
        <w:t xml:space="preserve"> è quasi la norma. Sicché pensare di risolvere il problema delle vocazioni introducendo anche nella Chiesa latina la possibilità del matrimonio per i presbiteri sarebbe illusione: la crisi delle vocazioni deriva dalla scristianizzazione, non dal legame tra ministero ordinato e celibato</w:t>
      </w:r>
      <w:r w:rsidRPr="00186065">
        <w:rPr>
          <w:rFonts w:ascii="Times New Roman" w:hAnsi="Times New Roman" w:cs="Times New Roman"/>
          <w:sz w:val="26"/>
          <w:szCs w:val="26"/>
          <w:vertAlign w:val="superscript"/>
        </w:rPr>
        <w:t>6</w:t>
      </w:r>
      <w:r w:rsidRPr="00186065">
        <w:rPr>
          <w:rFonts w:ascii="Times New Roman" w:hAnsi="Times New Roman" w:cs="Times New Roman"/>
          <w:sz w:val="26"/>
          <w:szCs w:val="26"/>
        </w:rPr>
        <w:t>. Tanto meno si può immaginare di sradicare, mediante la concessione del matrimonio ai ministri ordinati, il fenomeno riprovevole della pedo</w:t>
      </w:r>
      <w:r w:rsidRPr="00186065">
        <w:rPr>
          <w:rFonts w:ascii="Times New Roman" w:hAnsi="Times New Roman" w:cs="Times New Roman"/>
          <w:sz w:val="26"/>
          <w:szCs w:val="26"/>
        </w:rPr>
        <w:softHyphen/>
        <w:t xml:space="preserve">filia praticata dai preti: i dati a disposizione attestano che la pedofilia è praticata soprattutto tra le mura domestiche e da persone regolarmente sposate. Immaginare che un ministero ordinato </w:t>
      </w:r>
      <w:proofErr w:type="spellStart"/>
      <w:r w:rsidRPr="00186065">
        <w:rPr>
          <w:rFonts w:ascii="Times New Roman" w:hAnsi="Times New Roman" w:cs="Times New Roman"/>
          <w:sz w:val="26"/>
          <w:szCs w:val="26"/>
        </w:rPr>
        <w:t>uxorato</w:t>
      </w:r>
      <w:proofErr w:type="spellEnd"/>
      <w:r w:rsidRPr="00186065">
        <w:rPr>
          <w:rFonts w:ascii="Times New Roman" w:hAnsi="Times New Roman" w:cs="Times New Roman"/>
          <w:sz w:val="26"/>
          <w:szCs w:val="26"/>
        </w:rPr>
        <w:t xml:space="preserve"> risolverebbe problemi che hanno origine altrove significherebbe crearsi illusioni.</w:t>
      </w:r>
    </w:p>
    <w:p w:rsidR="00E96EEA" w:rsidRPr="00186065" w:rsidRDefault="00F84188" w:rsidP="003D0DB0">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La questione tuttavia permane. Non attiene però anzitutto al pos</w:t>
      </w:r>
      <w:r w:rsidRPr="00186065">
        <w:rPr>
          <w:rFonts w:ascii="Times New Roman" w:hAnsi="Times New Roman" w:cs="Times New Roman"/>
          <w:sz w:val="26"/>
          <w:szCs w:val="26"/>
        </w:rPr>
        <w:softHyphen/>
        <w:t>sibile aumento dei presbiteri, bensì al valore del rapporto tra celibato e ministero ordinato, e non in generale, bensì nell’attuale congiuntura ecclesiale: in contesto di scristianizzazione che significato può assume</w:t>
      </w:r>
      <w:r w:rsidRPr="00186065">
        <w:rPr>
          <w:rFonts w:ascii="Times New Roman" w:hAnsi="Times New Roman" w:cs="Times New Roman"/>
          <w:sz w:val="26"/>
          <w:szCs w:val="26"/>
        </w:rPr>
        <w:softHyphen/>
        <w:t>re il celibato dei preti in ordine all’evangelizzazione? Tale questione</w:t>
      </w:r>
      <w:r w:rsidR="003D0DB0">
        <w:rPr>
          <w:rFonts w:ascii="Times New Roman" w:hAnsi="Times New Roman" w:cs="Times New Roman"/>
          <w:sz w:val="26"/>
          <w:szCs w:val="26"/>
        </w:rPr>
        <w:t xml:space="preserve"> </w:t>
      </w:r>
      <w:r w:rsidRPr="00186065">
        <w:rPr>
          <w:rFonts w:ascii="Times New Roman" w:hAnsi="Times New Roman" w:cs="Times New Roman"/>
          <w:sz w:val="26"/>
          <w:szCs w:val="26"/>
        </w:rPr>
        <w:t>non può essere risolta solo dal punto di vista teorico: pur riconoscen</w:t>
      </w:r>
      <w:r w:rsidRPr="00186065">
        <w:rPr>
          <w:rFonts w:ascii="Times New Roman" w:hAnsi="Times New Roman" w:cs="Times New Roman"/>
          <w:sz w:val="26"/>
          <w:szCs w:val="26"/>
        </w:rPr>
        <w:softHyphen/>
        <w:t>do il valore del celibato per il ministero presbiterale, stante il senso del ministero si devono mettere in primo piano le esigenze della missione verificando se mediante l’ammissione anche di uomini sposati si possa meglio far fronte all’annuncio del Vang</w:t>
      </w:r>
      <w:r w:rsidR="008A178B">
        <w:rPr>
          <w:rFonts w:ascii="Times New Roman" w:hAnsi="Times New Roman" w:cs="Times New Roman"/>
          <w:sz w:val="26"/>
          <w:szCs w:val="26"/>
        </w:rPr>
        <w:t>e</w:t>
      </w:r>
      <w:r w:rsidRPr="00186065">
        <w:rPr>
          <w:rFonts w:ascii="Times New Roman" w:hAnsi="Times New Roman" w:cs="Times New Roman"/>
          <w:sz w:val="26"/>
          <w:szCs w:val="26"/>
        </w:rPr>
        <w:t>lo oggi. La scelta di accettare solo uomini celibi per il ministero ordinato non appartiene infatti ai contenuti fondamentali della fede, benché la disposizione si fondi sul legame del celibato con la figura di ministero che si è modellata nella, tradizione latina.</w:t>
      </w:r>
    </w:p>
    <w:p w:rsidR="00E96EEA" w:rsidRPr="00186065" w:rsidRDefault="00F84188" w:rsidP="003D0DB0">
      <w:pPr>
        <w:pStyle w:val="Corpodeltesto1"/>
        <w:shd w:val="clear" w:color="auto" w:fill="auto"/>
        <w:spacing w:line="338" w:lineRule="exact"/>
        <w:ind w:left="851" w:right="1" w:firstLine="320"/>
        <w:jc w:val="both"/>
        <w:rPr>
          <w:rFonts w:ascii="Times New Roman" w:hAnsi="Times New Roman" w:cs="Times New Roman"/>
          <w:sz w:val="26"/>
          <w:szCs w:val="26"/>
        </w:rPr>
      </w:pPr>
      <w:r w:rsidRPr="00186065">
        <w:rPr>
          <w:rFonts w:ascii="Times New Roman" w:hAnsi="Times New Roman" w:cs="Times New Roman"/>
          <w:sz w:val="26"/>
          <w:szCs w:val="26"/>
        </w:rPr>
        <w:t>Che il legame non appartenga ai contenuti fondamentali della fede e neppure al ministero in se stesso è cosa pacifica. E noto infatti che il celibato per i presbiteri fu introdotto solo a partire da un certo pe</w:t>
      </w:r>
      <w:r w:rsidRPr="00186065">
        <w:rPr>
          <w:rFonts w:ascii="Times New Roman" w:hAnsi="Times New Roman" w:cs="Times New Roman"/>
          <w:sz w:val="26"/>
          <w:szCs w:val="26"/>
        </w:rPr>
        <w:softHyphen/>
        <w:t>riodo della vita ecclesiale</w:t>
      </w:r>
      <w:r w:rsidRPr="00186065">
        <w:rPr>
          <w:rFonts w:ascii="Times New Roman" w:hAnsi="Times New Roman" w:cs="Times New Roman"/>
          <w:sz w:val="26"/>
          <w:szCs w:val="26"/>
          <w:vertAlign w:val="superscript"/>
        </w:rPr>
        <w:t>7</w:t>
      </w:r>
      <w:r w:rsidRPr="00186065">
        <w:rPr>
          <w:rFonts w:ascii="Times New Roman" w:hAnsi="Times New Roman" w:cs="Times New Roman"/>
          <w:sz w:val="26"/>
          <w:szCs w:val="26"/>
        </w:rPr>
        <w:t>. Da qui la convinzione che il legame tra celibato e presbiterato non è inscindibile, come peraltro si constata nelle già ricordate Chiese cattoliche orientali e nelle Chiese ortodos</w:t>
      </w:r>
      <w:r w:rsidRPr="00186065">
        <w:rPr>
          <w:rFonts w:ascii="Times New Roman" w:hAnsi="Times New Roman" w:cs="Times New Roman"/>
          <w:sz w:val="26"/>
          <w:szCs w:val="26"/>
        </w:rPr>
        <w:softHyphen/>
        <w:t>se</w:t>
      </w:r>
      <w:r w:rsidRPr="00186065">
        <w:rPr>
          <w:rFonts w:ascii="Times New Roman" w:hAnsi="Times New Roman" w:cs="Times New Roman"/>
          <w:sz w:val="26"/>
          <w:szCs w:val="26"/>
          <w:vertAlign w:val="superscript"/>
        </w:rPr>
        <w:t>8</w:t>
      </w:r>
      <w:r w:rsidRPr="00186065">
        <w:rPr>
          <w:rFonts w:ascii="Times New Roman" w:hAnsi="Times New Roman" w:cs="Times New Roman"/>
          <w:sz w:val="26"/>
          <w:szCs w:val="26"/>
        </w:rPr>
        <w:t xml:space="preserve">, e il Vaticano II nel Decreto </w:t>
      </w:r>
      <w:proofErr w:type="spellStart"/>
      <w:r w:rsidR="008A178B">
        <w:rPr>
          <w:rStyle w:val="Corpodeltesto155ptCorsivoSpaziatura0pt"/>
          <w:rFonts w:ascii="Times New Roman" w:hAnsi="Times New Roman" w:cs="Times New Roman"/>
          <w:sz w:val="26"/>
          <w:szCs w:val="26"/>
        </w:rPr>
        <w:t>Presbyt</w:t>
      </w:r>
      <w:r w:rsidRPr="00186065">
        <w:rPr>
          <w:rStyle w:val="Corpodeltesto155ptCorsivoSpaziatura0pt"/>
          <w:rFonts w:ascii="Times New Roman" w:hAnsi="Times New Roman" w:cs="Times New Roman"/>
          <w:sz w:val="26"/>
          <w:szCs w:val="26"/>
        </w:rPr>
        <w:t>erorum</w:t>
      </w:r>
      <w:proofErr w:type="spellEnd"/>
      <w:r w:rsidRPr="00186065">
        <w:rPr>
          <w:rStyle w:val="Corpodeltesto155ptCorsivoSpaziatura0pt"/>
          <w:rFonts w:ascii="Times New Roman" w:hAnsi="Times New Roman" w:cs="Times New Roman"/>
          <w:sz w:val="26"/>
          <w:szCs w:val="26"/>
        </w:rPr>
        <w:t xml:space="preserve"> </w:t>
      </w:r>
      <w:proofErr w:type="spellStart"/>
      <w:r w:rsidRPr="00186065">
        <w:rPr>
          <w:rStyle w:val="Corpodeltesto155ptCorsivoSpaziatura0pt"/>
          <w:rFonts w:ascii="Times New Roman" w:hAnsi="Times New Roman" w:cs="Times New Roman"/>
          <w:sz w:val="26"/>
          <w:szCs w:val="26"/>
        </w:rPr>
        <w:t>ordinis</w:t>
      </w:r>
      <w:proofErr w:type="spellEnd"/>
      <w:r w:rsidRPr="00186065">
        <w:rPr>
          <w:rFonts w:ascii="Times New Roman" w:hAnsi="Times New Roman" w:cs="Times New Roman"/>
          <w:sz w:val="26"/>
          <w:szCs w:val="26"/>
        </w:rPr>
        <w:t xml:space="preserve"> aveva espressa- mente riconosciuto annotando che la perfetta e perpetua continenza certamente non è richiesta dalla natura stessa del sacerdozio, come risulta evidente se si pensa alla prassi della Chiesa primitiva (cfr. </w:t>
      </w:r>
      <w:r w:rsidR="008A178B" w:rsidRPr="008A178B">
        <w:rPr>
          <w:rFonts w:ascii="Times New Roman" w:hAnsi="Times New Roman" w:cs="Times New Roman"/>
          <w:i/>
          <w:sz w:val="26"/>
          <w:szCs w:val="26"/>
        </w:rPr>
        <w:t>1</w:t>
      </w:r>
      <w:r w:rsidRPr="00186065">
        <w:rPr>
          <w:rStyle w:val="Corpodeltesto155ptCorsivoSpaziatura0pt"/>
          <w:rFonts w:ascii="Times New Roman" w:hAnsi="Times New Roman" w:cs="Times New Roman"/>
          <w:sz w:val="26"/>
          <w:szCs w:val="26"/>
        </w:rPr>
        <w:t xml:space="preserve">Tm </w:t>
      </w:r>
      <w:r w:rsidRPr="00186065">
        <w:rPr>
          <w:rFonts w:ascii="Times New Roman" w:hAnsi="Times New Roman" w:cs="Times New Roman"/>
          <w:sz w:val="26"/>
          <w:szCs w:val="26"/>
        </w:rPr>
        <w:t xml:space="preserve">3,2-5; </w:t>
      </w:r>
      <w:proofErr w:type="spellStart"/>
      <w:r w:rsidRPr="00186065">
        <w:rPr>
          <w:rStyle w:val="Corpodeltesto155ptCorsivoSpaziatura0pt"/>
          <w:rFonts w:ascii="Times New Roman" w:hAnsi="Times New Roman" w:cs="Times New Roman"/>
          <w:sz w:val="26"/>
          <w:szCs w:val="26"/>
        </w:rPr>
        <w:t>Tit</w:t>
      </w:r>
      <w:proofErr w:type="spellEnd"/>
      <w:r w:rsidRPr="00186065">
        <w:rPr>
          <w:rFonts w:ascii="Times New Roman" w:hAnsi="Times New Roman" w:cs="Times New Roman"/>
          <w:sz w:val="26"/>
          <w:szCs w:val="26"/>
        </w:rPr>
        <w:t xml:space="preserve"> 1,6) e alla tradizione delle Chiese Orientali, nelle quali, oltre a coloro che assieme a tutti i vescovi scelgono con </w:t>
      </w:r>
      <w:r w:rsidRPr="00186065">
        <w:rPr>
          <w:rFonts w:ascii="Times New Roman" w:hAnsi="Times New Roman" w:cs="Times New Roman"/>
          <w:sz w:val="26"/>
          <w:szCs w:val="26"/>
        </w:rPr>
        <w:lastRenderedPageBreak/>
        <w:t>l’aiuto della grazia il celibato, vi sono anche degli eccellenti presbiteri coniugati (n. 16).</w:t>
      </w:r>
    </w:p>
    <w:p w:rsidR="00E96EEA" w:rsidRDefault="00F84188" w:rsidP="008A178B">
      <w:pPr>
        <w:pStyle w:val="Corpodeltesto1"/>
        <w:shd w:val="clear" w:color="auto" w:fill="auto"/>
        <w:spacing w:line="338" w:lineRule="exact"/>
        <w:ind w:left="851" w:right="1" w:firstLine="320"/>
        <w:jc w:val="both"/>
        <w:rPr>
          <w:rFonts w:ascii="Times New Roman" w:hAnsi="Times New Roman" w:cs="Times New Roman"/>
          <w:sz w:val="26"/>
          <w:szCs w:val="26"/>
        </w:rPr>
      </w:pPr>
      <w:r w:rsidRPr="00186065">
        <w:rPr>
          <w:rFonts w:ascii="Times New Roman" w:hAnsi="Times New Roman" w:cs="Times New Roman"/>
          <w:sz w:val="26"/>
          <w:szCs w:val="26"/>
        </w:rPr>
        <w:t>Ciò non toglie che nell’affrontare la questione sia necessario al</w:t>
      </w:r>
      <w:r w:rsidRPr="00186065">
        <w:rPr>
          <w:rFonts w:ascii="Times New Roman" w:hAnsi="Times New Roman" w:cs="Times New Roman"/>
          <w:sz w:val="26"/>
          <w:szCs w:val="26"/>
        </w:rPr>
        <w:softHyphen/>
        <w:t>meno domandarsi perché nella Chiesa latina sia maturata la coscien</w:t>
      </w:r>
      <w:r w:rsidRPr="00186065">
        <w:rPr>
          <w:rFonts w:ascii="Times New Roman" w:hAnsi="Times New Roman" w:cs="Times New Roman"/>
          <w:sz w:val="26"/>
          <w:szCs w:val="26"/>
        </w:rPr>
        <w:softHyphen/>
        <w:t>za dell’opportunità del legame tra celibato e ministero presbiterale</w:t>
      </w:r>
      <w:r w:rsidRPr="00186065">
        <w:rPr>
          <w:rFonts w:ascii="Times New Roman" w:hAnsi="Times New Roman" w:cs="Times New Roman"/>
          <w:sz w:val="26"/>
          <w:szCs w:val="26"/>
          <w:vertAlign w:val="superscript"/>
        </w:rPr>
        <w:t>9</w:t>
      </w:r>
      <w:r w:rsidRPr="00186065">
        <w:rPr>
          <w:rFonts w:ascii="Times New Roman" w:hAnsi="Times New Roman" w:cs="Times New Roman"/>
          <w:sz w:val="26"/>
          <w:szCs w:val="26"/>
        </w:rPr>
        <w:t>. Capire le ragioni aiuta ad affrontare la questione con maggior pon</w:t>
      </w:r>
      <w:r w:rsidRPr="00186065">
        <w:rPr>
          <w:rFonts w:ascii="Times New Roman" w:hAnsi="Times New Roman" w:cs="Times New Roman"/>
          <w:sz w:val="26"/>
          <w:szCs w:val="26"/>
        </w:rPr>
        <w:softHyphen/>
        <w:t>deratezza: chi ci ha preceduto non era privo di senno e benché de</w:t>
      </w:r>
      <w:r w:rsidRPr="00186065">
        <w:rPr>
          <w:rFonts w:ascii="Times New Roman" w:hAnsi="Times New Roman" w:cs="Times New Roman"/>
          <w:sz w:val="26"/>
          <w:szCs w:val="26"/>
        </w:rPr>
        <w:softHyphen/>
        <w:t xml:space="preserve">terminato da congiunture culturali - come del resto siamo noi - ha compiuto scelte che non possono </w:t>
      </w:r>
      <w:r w:rsidRPr="00186065">
        <w:rPr>
          <w:rStyle w:val="Corpodeltesto155ptCorsivoSpaziatura0pt"/>
          <w:rFonts w:ascii="Times New Roman" w:hAnsi="Times New Roman" w:cs="Times New Roman"/>
          <w:sz w:val="26"/>
          <w:szCs w:val="26"/>
        </w:rPr>
        <w:t>a priori</w:t>
      </w:r>
      <w:r w:rsidRPr="00186065">
        <w:rPr>
          <w:rFonts w:ascii="Times New Roman" w:hAnsi="Times New Roman" w:cs="Times New Roman"/>
          <w:sz w:val="26"/>
          <w:szCs w:val="26"/>
        </w:rPr>
        <w:t xml:space="preserve"> essere dichiarate superate; nelle scelte storicamente determinate si possono cogliere motivazioni</w:t>
      </w:r>
      <w:r w:rsidR="008A178B">
        <w:rPr>
          <w:rFonts w:ascii="Times New Roman" w:hAnsi="Times New Roman" w:cs="Times New Roman"/>
          <w:sz w:val="26"/>
          <w:szCs w:val="26"/>
        </w:rPr>
        <w:t xml:space="preserve"> </w:t>
      </w:r>
      <w:r w:rsidRPr="00186065">
        <w:rPr>
          <w:rFonts w:ascii="Times New Roman" w:hAnsi="Times New Roman" w:cs="Times New Roman"/>
          <w:sz w:val="26"/>
          <w:szCs w:val="26"/>
        </w:rPr>
        <w:t>che trascendono un particolare momento storico.</w:t>
      </w:r>
    </w:p>
    <w:p w:rsidR="008A178B" w:rsidRDefault="008A178B" w:rsidP="008A178B">
      <w:pPr>
        <w:pStyle w:val="Corpodeltesto1"/>
        <w:shd w:val="clear" w:color="auto" w:fill="auto"/>
        <w:spacing w:line="338" w:lineRule="exact"/>
        <w:ind w:left="851" w:right="1" w:firstLine="320"/>
        <w:jc w:val="both"/>
        <w:rPr>
          <w:rFonts w:ascii="Times New Roman" w:hAnsi="Times New Roman" w:cs="Times New Roman"/>
          <w:sz w:val="26"/>
          <w:szCs w:val="26"/>
        </w:rPr>
      </w:pPr>
    </w:p>
    <w:p w:rsidR="008A178B" w:rsidRPr="00186065" w:rsidRDefault="008A178B" w:rsidP="008A178B">
      <w:pPr>
        <w:pStyle w:val="Corpodeltesto1"/>
        <w:shd w:val="clear" w:color="auto" w:fill="auto"/>
        <w:spacing w:line="338" w:lineRule="exact"/>
        <w:ind w:left="851" w:right="1" w:firstLine="320"/>
        <w:jc w:val="both"/>
        <w:rPr>
          <w:rFonts w:ascii="Times New Roman" w:hAnsi="Times New Roman" w:cs="Times New Roman"/>
          <w:sz w:val="26"/>
          <w:szCs w:val="26"/>
        </w:rPr>
      </w:pPr>
    </w:p>
    <w:p w:rsidR="00E96EEA" w:rsidRPr="008A178B" w:rsidRDefault="00F84188" w:rsidP="00FA1033">
      <w:pPr>
        <w:pStyle w:val="Intestazione40"/>
        <w:keepNext/>
        <w:keepLines/>
        <w:shd w:val="clear" w:color="auto" w:fill="auto"/>
        <w:spacing w:before="0" w:after="0" w:line="342" w:lineRule="exact"/>
        <w:ind w:left="851" w:right="380"/>
        <w:rPr>
          <w:rFonts w:ascii="Times New Roman" w:hAnsi="Times New Roman" w:cs="Times New Roman"/>
          <w:sz w:val="32"/>
          <w:szCs w:val="26"/>
        </w:rPr>
      </w:pPr>
      <w:bookmarkStart w:id="4" w:name="bookmark5"/>
      <w:r w:rsidRPr="008A178B">
        <w:rPr>
          <w:rFonts w:ascii="Times New Roman" w:hAnsi="Times New Roman" w:cs="Times New Roman"/>
          <w:sz w:val="32"/>
          <w:szCs w:val="26"/>
        </w:rPr>
        <w:t>Le motivazioni per il ness</w:t>
      </w:r>
      <w:r w:rsidR="008A178B" w:rsidRPr="008A178B">
        <w:rPr>
          <w:rFonts w:ascii="Times New Roman" w:hAnsi="Times New Roman" w:cs="Times New Roman"/>
          <w:sz w:val="32"/>
          <w:szCs w:val="26"/>
        </w:rPr>
        <w:t>o tra ministero presbiterale e</w:t>
      </w:r>
      <w:r w:rsidRPr="008A178B">
        <w:rPr>
          <w:rFonts w:ascii="Times New Roman" w:hAnsi="Times New Roman" w:cs="Times New Roman"/>
          <w:sz w:val="32"/>
          <w:szCs w:val="26"/>
        </w:rPr>
        <w:t xml:space="preserve"> celibato</w:t>
      </w:r>
      <w:bookmarkEnd w:id="4"/>
    </w:p>
    <w:p w:rsidR="008A178B" w:rsidRDefault="008A178B" w:rsidP="003D0DB0">
      <w:pPr>
        <w:pStyle w:val="Corpodeltesto1"/>
        <w:shd w:val="clear" w:color="auto" w:fill="auto"/>
        <w:spacing w:line="338" w:lineRule="exact"/>
        <w:ind w:left="851" w:right="1" w:firstLine="0"/>
        <w:jc w:val="both"/>
        <w:rPr>
          <w:rFonts w:ascii="Times New Roman" w:hAnsi="Times New Roman" w:cs="Times New Roman"/>
          <w:sz w:val="26"/>
          <w:szCs w:val="26"/>
        </w:rPr>
      </w:pPr>
    </w:p>
    <w:p w:rsidR="00E96EEA" w:rsidRPr="00186065" w:rsidRDefault="008133DF" w:rsidP="008A178B">
      <w:pPr>
        <w:pStyle w:val="Corpodeltesto1"/>
        <w:shd w:val="clear" w:color="auto" w:fill="auto"/>
        <w:spacing w:line="338" w:lineRule="exact"/>
        <w:ind w:left="851" w:right="1" w:firstLine="0"/>
        <w:jc w:val="both"/>
        <w:rPr>
          <w:rFonts w:ascii="Times New Roman" w:hAnsi="Times New Roman" w:cs="Times New Roman"/>
          <w:sz w:val="26"/>
          <w:szCs w:val="26"/>
        </w:rPr>
      </w:pPr>
      <w:r>
        <w:rPr>
          <w:rFonts w:ascii="Times New Roman" w:hAnsi="Times New Roman" w:cs="Times New Roman"/>
          <w:sz w:val="26"/>
          <w:szCs w:val="26"/>
        </w:rPr>
        <w:pict>
          <v:shape id="_x0000_s2055" type="#_x0000_t202" style="position:absolute;left:0;text-align:left;margin-left:503.85pt;margin-top:108.05pt;width:25.2pt;height:227.9pt;z-index:-125829373;mso-wrap-distance-left:5pt;mso-wrap-distance-right:5pt;mso-position-horizontal-relative:margin" filled="f" stroked="f">
            <v:textbox style="layout-flow:vertical;mso-layout-flow-alt:bottom-to-top;mso-next-textbox:#_x0000_s2055" inset="0,0,0,0">
              <w:txbxContent>
                <w:p w:rsidR="00E96EEA" w:rsidRPr="00FA3D4A" w:rsidRDefault="00390F1E">
                  <w:pPr>
                    <w:pStyle w:val="Corpodeltesto4"/>
                    <w:shd w:val="clear" w:color="auto" w:fill="auto"/>
                    <w:spacing w:line="240" w:lineRule="exact"/>
                    <w:rPr>
                      <w:rFonts w:ascii="Times New Roman" w:hAnsi="Times New Roman" w:cs="Times New Roman"/>
                      <w:b w:val="0"/>
                    </w:rPr>
                  </w:pPr>
                  <w:r w:rsidRPr="00FA3D4A">
                    <w:rPr>
                      <w:rFonts w:ascii="Times New Roman" w:hAnsi="Times New Roman" w:cs="Times New Roman"/>
                      <w:b w:val="0"/>
                      <w:spacing w:val="0"/>
                    </w:rPr>
                    <w:t>Ripensare il celibato dei preti?</w:t>
                  </w:r>
                </w:p>
              </w:txbxContent>
            </v:textbox>
            <w10:wrap type="square" anchorx="margin"/>
          </v:shape>
        </w:pict>
      </w:r>
      <w:r w:rsidR="00F84188" w:rsidRPr="00186065">
        <w:rPr>
          <w:rFonts w:ascii="Times New Roman" w:hAnsi="Times New Roman" w:cs="Times New Roman"/>
          <w:sz w:val="26"/>
          <w:szCs w:val="26"/>
        </w:rPr>
        <w:t>In effetti la scelta di richiedere il celibato per il ministero ordinato non venne attuata agli inizi sulla sco</w:t>
      </w:r>
      <w:r w:rsidR="008A178B">
        <w:rPr>
          <w:rFonts w:ascii="Times New Roman" w:hAnsi="Times New Roman" w:cs="Times New Roman"/>
          <w:sz w:val="26"/>
          <w:szCs w:val="26"/>
        </w:rPr>
        <w:t>rta della comprensione di un le</w:t>
      </w:r>
      <w:r w:rsidR="00F84188" w:rsidRPr="00186065">
        <w:rPr>
          <w:rFonts w:ascii="Times New Roman" w:hAnsi="Times New Roman" w:cs="Times New Roman"/>
          <w:sz w:val="26"/>
          <w:szCs w:val="26"/>
        </w:rPr>
        <w:t>game intrinseco tra i due, bensì per delle ragioni congiunturali: a volte</w:t>
      </w:r>
      <w:r w:rsidR="008A178B">
        <w:rPr>
          <w:rFonts w:ascii="Times New Roman" w:hAnsi="Times New Roman" w:cs="Times New Roman"/>
          <w:sz w:val="26"/>
          <w:szCs w:val="26"/>
        </w:rPr>
        <w:t xml:space="preserve"> </w:t>
      </w:r>
      <w:r w:rsidR="00F84188" w:rsidRPr="00186065">
        <w:rPr>
          <w:rFonts w:ascii="Times New Roman" w:hAnsi="Times New Roman" w:cs="Times New Roman"/>
          <w:sz w:val="26"/>
          <w:szCs w:val="26"/>
        </w:rPr>
        <w:t>di carattere pratico (si pensi, per esempio, alla questione dell’eredità dei beni della Chiesa ai figli dei presbiteri), altre volte sulla scorta del principio della purità rituale</w:t>
      </w:r>
      <w:r w:rsidR="00F84188" w:rsidRPr="00186065">
        <w:rPr>
          <w:rFonts w:ascii="Times New Roman" w:hAnsi="Times New Roman" w:cs="Times New Roman"/>
          <w:sz w:val="26"/>
          <w:szCs w:val="26"/>
          <w:vertAlign w:val="superscript"/>
        </w:rPr>
        <w:t>10</w:t>
      </w:r>
      <w:r w:rsidR="00F84188" w:rsidRPr="00186065">
        <w:rPr>
          <w:rFonts w:ascii="Times New Roman" w:hAnsi="Times New Roman" w:cs="Times New Roman"/>
          <w:sz w:val="26"/>
          <w:szCs w:val="26"/>
        </w:rPr>
        <w:t>. Solo in un secondo momento furono avanzate ragioni di carattere religioso-mistico. Queste ultime si rivele</w:t>
      </w:r>
      <w:r w:rsidR="00F84188" w:rsidRPr="00186065">
        <w:rPr>
          <w:rFonts w:ascii="Times New Roman" w:hAnsi="Times New Roman" w:cs="Times New Roman"/>
          <w:sz w:val="26"/>
          <w:szCs w:val="26"/>
        </w:rPr>
        <w:softHyphen/>
        <w:t>ranno gradualmente quelle più opportune e quindi saranno legittima</w:t>
      </w:r>
      <w:r w:rsidR="00F84188" w:rsidRPr="00186065">
        <w:rPr>
          <w:rFonts w:ascii="Times New Roman" w:hAnsi="Times New Roman" w:cs="Times New Roman"/>
          <w:sz w:val="26"/>
          <w:szCs w:val="26"/>
        </w:rPr>
        <w:softHyphen/>
        <w:t>te anche cristologicamente</w:t>
      </w:r>
      <w:r w:rsidR="00F84188" w:rsidRPr="00186065">
        <w:rPr>
          <w:rFonts w:ascii="Times New Roman" w:hAnsi="Times New Roman" w:cs="Times New Roman"/>
          <w:sz w:val="26"/>
          <w:szCs w:val="26"/>
          <w:vertAlign w:val="superscript"/>
        </w:rPr>
        <w:t>11</w:t>
      </w:r>
      <w:r w:rsidR="00F84188" w:rsidRPr="00186065">
        <w:rPr>
          <w:rFonts w:ascii="Times New Roman" w:hAnsi="Times New Roman" w:cs="Times New Roman"/>
          <w:sz w:val="26"/>
          <w:szCs w:val="26"/>
        </w:rPr>
        <w:t xml:space="preserve">. Le ragioni che con il passare del tempo si sono chiarite hanno aiutato a cogliere un nesso se non essenziale almeno di convenienza tra ministero ordinato e celibato. Tra di esse vale soprattutto quella che Edward </w:t>
      </w:r>
      <w:proofErr w:type="spellStart"/>
      <w:r w:rsidR="00F84188" w:rsidRPr="00186065">
        <w:rPr>
          <w:rFonts w:ascii="Times New Roman" w:hAnsi="Times New Roman" w:cs="Times New Roman"/>
          <w:sz w:val="26"/>
          <w:szCs w:val="26"/>
        </w:rPr>
        <w:t>Schillebeeckx</w:t>
      </w:r>
      <w:proofErr w:type="spellEnd"/>
      <w:r w:rsidR="00F84188" w:rsidRPr="00186065">
        <w:rPr>
          <w:rFonts w:ascii="Times New Roman" w:hAnsi="Times New Roman" w:cs="Times New Roman"/>
          <w:sz w:val="26"/>
          <w:szCs w:val="26"/>
        </w:rPr>
        <w:t xml:space="preserve"> metteva in evidenza con lucidità nel periodo immediatamente successivo al Vaticano II: se il ministero ordinato è un servizio di dedizione totale alla causa del Regno di Dio si può vedere una sintonia profonda tra esso e il celibato; tra il ministero e il 'carisma’ si riscontra uno schema basila</w:t>
      </w:r>
      <w:r w:rsidR="00F84188" w:rsidRPr="00186065">
        <w:rPr>
          <w:rFonts w:ascii="Times New Roman" w:hAnsi="Times New Roman" w:cs="Times New Roman"/>
          <w:sz w:val="26"/>
          <w:szCs w:val="26"/>
        </w:rPr>
        <w:softHyphen/>
        <w:t>re comune: «disponibilità religiosa totale e speciale per Dio e per gli uomini»</w:t>
      </w:r>
      <w:r w:rsidR="00F84188" w:rsidRPr="00186065">
        <w:rPr>
          <w:rFonts w:ascii="Times New Roman" w:hAnsi="Times New Roman" w:cs="Times New Roman"/>
          <w:sz w:val="26"/>
          <w:szCs w:val="26"/>
          <w:vertAlign w:val="superscript"/>
        </w:rPr>
        <w:t>12</w:t>
      </w:r>
      <w:r w:rsidR="00F84188" w:rsidRPr="00186065">
        <w:rPr>
          <w:rFonts w:ascii="Times New Roman" w:hAnsi="Times New Roman" w:cs="Times New Roman"/>
          <w:sz w:val="26"/>
          <w:szCs w:val="26"/>
        </w:rPr>
        <w:t xml:space="preserve">. Questo nesso era stato sottolineato anche dal già ricordato Decreto </w:t>
      </w:r>
      <w:proofErr w:type="spellStart"/>
      <w:r w:rsidR="00F84188" w:rsidRPr="00186065">
        <w:rPr>
          <w:rStyle w:val="Corpodeltesto155ptCorsivoSpaziatura0pt"/>
          <w:rFonts w:ascii="Times New Roman" w:hAnsi="Times New Roman" w:cs="Times New Roman"/>
          <w:sz w:val="26"/>
          <w:szCs w:val="26"/>
        </w:rPr>
        <w:t>Presbyterorum</w:t>
      </w:r>
      <w:proofErr w:type="spellEnd"/>
      <w:r w:rsidR="00F84188" w:rsidRPr="00186065">
        <w:rPr>
          <w:rStyle w:val="Corpodeltesto155ptCorsivoSpaziatura0pt"/>
          <w:rFonts w:ascii="Times New Roman" w:hAnsi="Times New Roman" w:cs="Times New Roman"/>
          <w:sz w:val="26"/>
          <w:szCs w:val="26"/>
        </w:rPr>
        <w:t xml:space="preserve"> </w:t>
      </w:r>
      <w:proofErr w:type="spellStart"/>
      <w:r w:rsidR="00F84188" w:rsidRPr="00186065">
        <w:rPr>
          <w:rStyle w:val="Corpodeltesto155ptCorsivoSpaziatura0pt"/>
          <w:rFonts w:ascii="Times New Roman" w:hAnsi="Times New Roman" w:cs="Times New Roman"/>
          <w:sz w:val="26"/>
          <w:szCs w:val="26"/>
        </w:rPr>
        <w:t>ordinis</w:t>
      </w:r>
      <w:proofErr w:type="spellEnd"/>
      <w:r w:rsidR="00F84188" w:rsidRPr="00186065">
        <w:rPr>
          <w:rFonts w:ascii="Times New Roman" w:hAnsi="Times New Roman" w:cs="Times New Roman"/>
          <w:sz w:val="26"/>
          <w:szCs w:val="26"/>
        </w:rPr>
        <w:t>:</w:t>
      </w:r>
    </w:p>
    <w:p w:rsidR="008A178B" w:rsidRDefault="008A178B" w:rsidP="008A178B">
      <w:pPr>
        <w:pStyle w:val="Corpodeltesto1"/>
        <w:shd w:val="clear" w:color="auto" w:fill="auto"/>
        <w:spacing w:line="313" w:lineRule="exact"/>
        <w:ind w:left="851" w:right="1" w:firstLine="0"/>
        <w:jc w:val="both"/>
        <w:rPr>
          <w:rFonts w:ascii="Times New Roman" w:hAnsi="Times New Roman" w:cs="Times New Roman"/>
          <w:sz w:val="26"/>
          <w:szCs w:val="26"/>
        </w:rPr>
      </w:pPr>
    </w:p>
    <w:p w:rsidR="00E96EEA" w:rsidRPr="00186065" w:rsidRDefault="00F84188" w:rsidP="008A178B">
      <w:pPr>
        <w:pStyle w:val="Corpodeltesto1"/>
        <w:shd w:val="clear" w:color="auto" w:fill="auto"/>
        <w:spacing w:line="313" w:lineRule="exact"/>
        <w:ind w:left="851" w:right="1" w:firstLine="0"/>
        <w:jc w:val="both"/>
        <w:rPr>
          <w:rFonts w:ascii="Times New Roman" w:hAnsi="Times New Roman" w:cs="Times New Roman"/>
          <w:sz w:val="26"/>
          <w:szCs w:val="26"/>
        </w:rPr>
      </w:pPr>
      <w:r w:rsidRPr="00186065">
        <w:rPr>
          <w:rFonts w:ascii="Times New Roman" w:hAnsi="Times New Roman" w:cs="Times New Roman"/>
          <w:sz w:val="26"/>
          <w:szCs w:val="26"/>
        </w:rPr>
        <w:t xml:space="preserve">Il celibato, [...], ha per molte ragioni un rapporto di convenienza con il sacerdozio. Infatti la missione sacerdotale è tutta dedicata al servizio della nuova umanità che Cristo, vincitore della morte suscita nel mondo con il suo Spirito, e che deriva la propria origine «non dal sangue, né da volontà di carne, né da volontà d’uomo, ma da Dio» </w:t>
      </w:r>
      <w:r w:rsidRPr="00186065">
        <w:rPr>
          <w:rStyle w:val="Corpodeltesto155ptCorsivoSpaziatura0pt"/>
          <w:rFonts w:ascii="Times New Roman" w:hAnsi="Times New Roman" w:cs="Times New Roman"/>
          <w:sz w:val="26"/>
          <w:szCs w:val="26"/>
        </w:rPr>
        <w:t>(</w:t>
      </w:r>
      <w:proofErr w:type="spellStart"/>
      <w:r w:rsidRPr="00186065">
        <w:rPr>
          <w:rStyle w:val="Corpodeltesto155ptCorsivoSpaziatura0pt"/>
          <w:rFonts w:ascii="Times New Roman" w:hAnsi="Times New Roman" w:cs="Times New Roman"/>
          <w:sz w:val="26"/>
          <w:szCs w:val="26"/>
        </w:rPr>
        <w:t>Gv</w:t>
      </w:r>
      <w:proofErr w:type="spellEnd"/>
      <w:r w:rsidRPr="00186065">
        <w:rPr>
          <w:rFonts w:ascii="Times New Roman" w:hAnsi="Times New Roman" w:cs="Times New Roman"/>
          <w:sz w:val="26"/>
          <w:szCs w:val="26"/>
        </w:rPr>
        <w:t xml:space="preserve"> 1,13). Ora, con la verginità o il celibato osservato per il regno dei cieli, i presbiteri si consacrano a Dio con un nuovo ed eccelso titolo, aderiscono più facilmente a lui con un cuore non diviso (cfr. </w:t>
      </w:r>
      <w:proofErr w:type="spellStart"/>
      <w:r w:rsidRPr="00186065">
        <w:rPr>
          <w:rStyle w:val="Corpodeltesto155ptCorsivoSpaziatura0pt"/>
          <w:rFonts w:ascii="Times New Roman" w:hAnsi="Times New Roman" w:cs="Times New Roman"/>
          <w:sz w:val="26"/>
          <w:szCs w:val="26"/>
        </w:rPr>
        <w:t>ICor</w:t>
      </w:r>
      <w:proofErr w:type="spellEnd"/>
      <w:r w:rsidR="008A178B">
        <w:rPr>
          <w:rFonts w:ascii="Times New Roman" w:hAnsi="Times New Roman" w:cs="Times New Roman"/>
          <w:sz w:val="26"/>
          <w:szCs w:val="26"/>
        </w:rPr>
        <w:t xml:space="preserve"> 7,32-34), si </w:t>
      </w:r>
      <w:r w:rsidRPr="00186065">
        <w:rPr>
          <w:rFonts w:ascii="Times New Roman" w:hAnsi="Times New Roman" w:cs="Times New Roman"/>
          <w:sz w:val="26"/>
          <w:szCs w:val="26"/>
        </w:rPr>
        <w:t xml:space="preserve">dedicano più liberamente in lui e per lui al servizio di Dio e degli uomini, servono con maggiore </w:t>
      </w:r>
      <w:r w:rsidRPr="00186065">
        <w:rPr>
          <w:rFonts w:ascii="Times New Roman" w:hAnsi="Times New Roman" w:cs="Times New Roman"/>
          <w:sz w:val="26"/>
          <w:szCs w:val="26"/>
        </w:rPr>
        <w:lastRenderedPageBreak/>
        <w:t>efficacia il suo regno e la sua opera di rigenerazione soprannaturale, e in tal modo si dispongono meglio a ricevere una più ampia paternità in Cristo (n. 16)</w:t>
      </w:r>
      <w:r w:rsidRPr="00186065">
        <w:rPr>
          <w:rFonts w:ascii="Times New Roman" w:hAnsi="Times New Roman" w:cs="Times New Roman"/>
          <w:sz w:val="26"/>
          <w:szCs w:val="26"/>
          <w:vertAlign w:val="superscript"/>
        </w:rPr>
        <w:t>13</w:t>
      </w:r>
      <w:r w:rsidRPr="00186065">
        <w:rPr>
          <w:rFonts w:ascii="Times New Roman" w:hAnsi="Times New Roman" w:cs="Times New Roman"/>
          <w:sz w:val="26"/>
          <w:szCs w:val="26"/>
        </w:rPr>
        <w:t>.</w:t>
      </w:r>
    </w:p>
    <w:p w:rsidR="008A178B" w:rsidRDefault="008A178B" w:rsidP="008A178B">
      <w:pPr>
        <w:pStyle w:val="Corpodeltesto1"/>
        <w:shd w:val="clear" w:color="auto" w:fill="auto"/>
        <w:spacing w:line="338" w:lineRule="exact"/>
        <w:ind w:left="851" w:right="1" w:firstLine="0"/>
        <w:jc w:val="both"/>
        <w:rPr>
          <w:rFonts w:ascii="Times New Roman" w:hAnsi="Times New Roman" w:cs="Times New Roman"/>
          <w:sz w:val="26"/>
          <w:szCs w:val="26"/>
        </w:rPr>
      </w:pPr>
    </w:p>
    <w:p w:rsidR="00E96EEA" w:rsidRPr="00186065" w:rsidRDefault="00F84188" w:rsidP="008A178B">
      <w:pPr>
        <w:pStyle w:val="Corpodeltesto1"/>
        <w:shd w:val="clear" w:color="auto" w:fill="auto"/>
        <w:spacing w:line="338" w:lineRule="exact"/>
        <w:ind w:left="851" w:right="1" w:firstLine="0"/>
        <w:jc w:val="both"/>
        <w:rPr>
          <w:rFonts w:ascii="Times New Roman" w:hAnsi="Times New Roman" w:cs="Times New Roman"/>
          <w:sz w:val="26"/>
          <w:szCs w:val="26"/>
        </w:rPr>
      </w:pPr>
      <w:r w:rsidRPr="00186065">
        <w:rPr>
          <w:rFonts w:ascii="Times New Roman" w:hAnsi="Times New Roman" w:cs="Times New Roman"/>
          <w:sz w:val="26"/>
          <w:szCs w:val="26"/>
        </w:rPr>
        <w:t>Per questa ragione il Concilio ritenne di ribadire la legislazione vigente nella Chiesa latina</w:t>
      </w:r>
      <w:r w:rsidRPr="00186065">
        <w:rPr>
          <w:rFonts w:ascii="Times New Roman" w:hAnsi="Times New Roman" w:cs="Times New Roman"/>
          <w:sz w:val="26"/>
          <w:szCs w:val="26"/>
          <w:vertAlign w:val="superscript"/>
        </w:rPr>
        <w:t>14</w:t>
      </w:r>
      <w:r w:rsidRPr="00186065">
        <w:rPr>
          <w:rFonts w:ascii="Times New Roman" w:hAnsi="Times New Roman" w:cs="Times New Roman"/>
          <w:sz w:val="26"/>
          <w:szCs w:val="26"/>
        </w:rPr>
        <w:t>. Non è difficile vedere che la ragione fondamen</w:t>
      </w:r>
      <w:r w:rsidRPr="00186065">
        <w:rPr>
          <w:rFonts w:ascii="Times New Roman" w:hAnsi="Times New Roman" w:cs="Times New Roman"/>
          <w:sz w:val="26"/>
          <w:szCs w:val="26"/>
        </w:rPr>
        <w:softHyphen/>
        <w:t>tale è anzitutto cristologica (la dedizione alla causa del Regno, come Gesù), benché il Vaticano II ponga l’accento più</w:t>
      </w:r>
      <w:r w:rsidR="00D534F2">
        <w:rPr>
          <w:rFonts w:ascii="Times New Roman" w:hAnsi="Times New Roman" w:cs="Times New Roman"/>
          <w:sz w:val="26"/>
          <w:szCs w:val="26"/>
        </w:rPr>
        <w:t xml:space="preserve"> sul cuore indiviso, mutuando l’</w:t>
      </w:r>
      <w:r w:rsidRPr="00186065">
        <w:rPr>
          <w:rFonts w:ascii="Times New Roman" w:hAnsi="Times New Roman" w:cs="Times New Roman"/>
          <w:sz w:val="26"/>
          <w:szCs w:val="26"/>
        </w:rPr>
        <w:t>accento dalla consacrazione religiosa.</w:t>
      </w:r>
    </w:p>
    <w:p w:rsidR="00E96EEA" w:rsidRPr="00186065" w:rsidRDefault="00F84188" w:rsidP="00D534F2">
      <w:pPr>
        <w:pStyle w:val="Corpodeltesto1"/>
        <w:shd w:val="clear" w:color="auto" w:fill="auto"/>
        <w:spacing w:line="338" w:lineRule="exact"/>
        <w:ind w:left="851" w:right="1" w:firstLine="0"/>
        <w:jc w:val="both"/>
        <w:rPr>
          <w:rFonts w:ascii="Times New Roman" w:hAnsi="Times New Roman" w:cs="Times New Roman"/>
          <w:sz w:val="26"/>
          <w:szCs w:val="26"/>
        </w:rPr>
      </w:pPr>
      <w:r w:rsidRPr="00186065">
        <w:rPr>
          <w:rFonts w:ascii="Times New Roman" w:hAnsi="Times New Roman" w:cs="Times New Roman"/>
          <w:sz w:val="26"/>
          <w:szCs w:val="26"/>
        </w:rPr>
        <w:t>La riflessione teologica che ci precede ha sottolineato con deter</w:t>
      </w:r>
      <w:r w:rsidRPr="00186065">
        <w:rPr>
          <w:rFonts w:ascii="Times New Roman" w:hAnsi="Times New Roman" w:cs="Times New Roman"/>
          <w:sz w:val="26"/>
          <w:szCs w:val="26"/>
        </w:rPr>
        <w:softHyphen/>
        <w:t xml:space="preserve">minazione anche il valore apostolico del celibato: la dedizione totale (almeno idealmente) alla comunità cristiana ha suggerito di lasciare </w:t>
      </w:r>
      <w:r w:rsidR="00322F4D">
        <w:rPr>
          <w:rFonts w:ascii="Times New Roman" w:hAnsi="Times New Roman" w:cs="Times New Roman"/>
          <w:sz w:val="26"/>
          <w:szCs w:val="26"/>
        </w:rPr>
        <w:t>‘</w:t>
      </w:r>
      <w:r w:rsidRPr="00186065">
        <w:rPr>
          <w:rFonts w:ascii="Times New Roman" w:hAnsi="Times New Roman" w:cs="Times New Roman"/>
          <w:sz w:val="26"/>
          <w:szCs w:val="26"/>
        </w:rPr>
        <w:t>libero’ il presbitero dal nobile compito</w:t>
      </w:r>
      <w:r w:rsidR="008A61CC">
        <w:rPr>
          <w:rFonts w:ascii="Times New Roman" w:hAnsi="Times New Roman" w:cs="Times New Roman"/>
          <w:sz w:val="26"/>
          <w:szCs w:val="26"/>
        </w:rPr>
        <w:t xml:space="preserve"> della </w:t>
      </w:r>
      <w:proofErr w:type="spellStart"/>
      <w:r w:rsidR="008A61CC">
        <w:rPr>
          <w:rFonts w:ascii="Times New Roman" w:hAnsi="Times New Roman" w:cs="Times New Roman"/>
          <w:sz w:val="26"/>
          <w:szCs w:val="26"/>
        </w:rPr>
        <w:t>sponsalità</w:t>
      </w:r>
      <w:proofErr w:type="spellEnd"/>
      <w:r w:rsidR="00D534F2">
        <w:rPr>
          <w:rFonts w:ascii="Times New Roman" w:hAnsi="Times New Roman" w:cs="Times New Roman"/>
          <w:sz w:val="26"/>
          <w:szCs w:val="26"/>
        </w:rPr>
        <w:t xml:space="preserve"> e della pa</w:t>
      </w:r>
      <w:r w:rsidRPr="00186065">
        <w:rPr>
          <w:rFonts w:ascii="Times New Roman" w:hAnsi="Times New Roman" w:cs="Times New Roman"/>
          <w:sz w:val="26"/>
          <w:szCs w:val="26"/>
        </w:rPr>
        <w:t>ternità. La dimensione ecclesiologica del rapporto tra ministero ordi</w:t>
      </w:r>
      <w:r w:rsidRPr="00186065">
        <w:rPr>
          <w:rFonts w:ascii="Times New Roman" w:hAnsi="Times New Roman" w:cs="Times New Roman"/>
          <w:sz w:val="26"/>
          <w:szCs w:val="26"/>
        </w:rPr>
        <w:softHyphen/>
        <w:t xml:space="preserve">nato e celibato non potrà pertanto essere superficialmente messa da parte. Noi siamo figli della storia (e della riflessione da essa sgorgata) e non possiamo immaginare cosa saremmo se essa si fosse svolta in forma diversa. Di fatto il «celibato per il Regno» dei cieli ha modellato non solo la vita dei presbiteri, ma pure l’impostazione generale della Chiesa latina, e va messo in conto che una figura diversa di ministro ordinato comporterebbe una reimpostazione generale della vita della medesima Chiesa. La legittimità di tale reimpostazione è </w:t>
      </w:r>
      <w:r w:rsidRPr="00186065">
        <w:rPr>
          <w:rStyle w:val="Corpodeltesto155ptCorsivoSpaziatura0pt"/>
          <w:rFonts w:ascii="Times New Roman" w:hAnsi="Times New Roman" w:cs="Times New Roman"/>
          <w:sz w:val="26"/>
          <w:szCs w:val="26"/>
        </w:rPr>
        <w:t>a</w:t>
      </w:r>
      <w:r w:rsidR="00322F4D">
        <w:rPr>
          <w:rStyle w:val="Corpodeltesto155ptCorsivoSpaziatura0pt"/>
          <w:rFonts w:ascii="Times New Roman" w:hAnsi="Times New Roman" w:cs="Times New Roman"/>
          <w:sz w:val="26"/>
          <w:szCs w:val="26"/>
        </w:rPr>
        <w:t xml:space="preserve"> </w:t>
      </w:r>
      <w:r w:rsidRPr="00186065">
        <w:rPr>
          <w:rStyle w:val="Corpodeltesto155ptCorsivoSpaziatura0pt"/>
          <w:rFonts w:ascii="Times New Roman" w:hAnsi="Times New Roman" w:cs="Times New Roman"/>
          <w:sz w:val="26"/>
          <w:szCs w:val="26"/>
        </w:rPr>
        <w:t>priori</w:t>
      </w:r>
      <w:r w:rsidRPr="00186065">
        <w:rPr>
          <w:rFonts w:ascii="Times New Roman" w:hAnsi="Times New Roman" w:cs="Times New Roman"/>
          <w:sz w:val="26"/>
          <w:szCs w:val="26"/>
        </w:rPr>
        <w:t xml:space="preserve"> fuori discussione: la storia ne ha; conosciute tante. Ci si dovrebbe tuttavia domandare se la dedizione a tempo pieno al ministero non patirebbe alcuni limiti qualora il presbitero dovesse provvedere alla necessaria cura della sua famiglia, e coerentemente se la comunità cristiana po</w:t>
      </w:r>
      <w:r w:rsidRPr="00186065">
        <w:rPr>
          <w:rFonts w:ascii="Times New Roman" w:hAnsi="Times New Roman" w:cs="Times New Roman"/>
          <w:sz w:val="26"/>
          <w:szCs w:val="26"/>
        </w:rPr>
        <w:softHyphen/>
        <w:t>trebbe adire il suo presbitero con la libertà che ora (almeno idealmen</w:t>
      </w:r>
      <w:r w:rsidRPr="00186065">
        <w:rPr>
          <w:rFonts w:ascii="Times New Roman" w:hAnsi="Times New Roman" w:cs="Times New Roman"/>
          <w:sz w:val="26"/>
          <w:szCs w:val="26"/>
        </w:rPr>
        <w:softHyphen/>
        <w:t>te) ritiene giustamente di avere.</w:t>
      </w:r>
    </w:p>
    <w:p w:rsidR="00160EFD" w:rsidRDefault="00160EFD" w:rsidP="00FA1033">
      <w:pPr>
        <w:pStyle w:val="Intestazione40"/>
        <w:keepNext/>
        <w:keepLines/>
        <w:shd w:val="clear" w:color="auto" w:fill="auto"/>
        <w:spacing w:before="0" w:after="0" w:line="360" w:lineRule="exact"/>
        <w:ind w:left="851"/>
        <w:rPr>
          <w:rFonts w:ascii="Times New Roman" w:hAnsi="Times New Roman" w:cs="Times New Roman"/>
          <w:sz w:val="26"/>
          <w:szCs w:val="26"/>
        </w:rPr>
      </w:pPr>
      <w:bookmarkStart w:id="5" w:name="bookmark6"/>
    </w:p>
    <w:p w:rsidR="00160EFD" w:rsidRDefault="00160EFD" w:rsidP="00FA1033">
      <w:pPr>
        <w:pStyle w:val="Intestazione40"/>
        <w:keepNext/>
        <w:keepLines/>
        <w:shd w:val="clear" w:color="auto" w:fill="auto"/>
        <w:spacing w:before="0" w:after="0" w:line="360" w:lineRule="exact"/>
        <w:ind w:left="851"/>
        <w:rPr>
          <w:rFonts w:ascii="Times New Roman" w:hAnsi="Times New Roman" w:cs="Times New Roman"/>
          <w:sz w:val="26"/>
          <w:szCs w:val="26"/>
        </w:rPr>
      </w:pPr>
    </w:p>
    <w:p w:rsidR="00E96EEA" w:rsidRPr="00160EFD" w:rsidRDefault="008133DF" w:rsidP="00FA1033">
      <w:pPr>
        <w:pStyle w:val="Intestazione40"/>
        <w:keepNext/>
        <w:keepLines/>
        <w:shd w:val="clear" w:color="auto" w:fill="auto"/>
        <w:spacing w:before="0" w:after="0" w:line="360" w:lineRule="exact"/>
        <w:ind w:left="851"/>
        <w:rPr>
          <w:rFonts w:ascii="Times New Roman" w:hAnsi="Times New Roman" w:cs="Times New Roman"/>
          <w:sz w:val="32"/>
          <w:szCs w:val="26"/>
        </w:rPr>
      </w:pPr>
      <w:r w:rsidRPr="008133DF">
        <w:rPr>
          <w:rFonts w:ascii="Times New Roman" w:hAnsi="Times New Roman" w:cs="Times New Roman"/>
          <w:sz w:val="26"/>
          <w:szCs w:val="26"/>
        </w:rPr>
        <w:pict>
          <v:shape id="_x0000_s2054" type="#_x0000_t202" style="position:absolute;left:0;text-align:left;margin-left:4.75pt;margin-top:8.05pt;width:16.8pt;height:153.2pt;z-index:-125829372;mso-wrap-distance-left:5pt;mso-wrap-distance-right:5pt;mso-position-horizontal-relative:margin" filled="f" stroked="f">
            <v:textbox style="layout-flow:vertical;mso-layout-flow-alt:bottom-to-top;mso-next-textbox:#_x0000_s2054" inset="0,0,0,0">
              <w:txbxContent>
                <w:p w:rsidR="00E96EEA" w:rsidRPr="00FA3D4A" w:rsidRDefault="00160EFD">
                  <w:pPr>
                    <w:pStyle w:val="Corpodeltesto1"/>
                    <w:shd w:val="clear" w:color="auto" w:fill="auto"/>
                    <w:spacing w:line="280" w:lineRule="exact"/>
                    <w:ind w:firstLine="0"/>
                    <w:jc w:val="left"/>
                    <w:rPr>
                      <w:rFonts w:ascii="Times New Roman" w:hAnsi="Times New Roman" w:cs="Times New Roman"/>
                      <w:sz w:val="28"/>
                    </w:rPr>
                  </w:pPr>
                  <w:r w:rsidRPr="00FA3D4A">
                    <w:rPr>
                      <w:rStyle w:val="CorpodeltestoExact"/>
                      <w:rFonts w:ascii="Times New Roman" w:hAnsi="Times New Roman" w:cs="Times New Roman"/>
                      <w:spacing w:val="0"/>
                      <w:sz w:val="24"/>
                    </w:rPr>
                    <w:t xml:space="preserve">Giacomo </w:t>
                  </w:r>
                  <w:proofErr w:type="spellStart"/>
                  <w:r w:rsidRPr="00FA3D4A">
                    <w:rPr>
                      <w:rStyle w:val="CorpodeltestoExact"/>
                      <w:rFonts w:ascii="Times New Roman" w:hAnsi="Times New Roman" w:cs="Times New Roman"/>
                      <w:spacing w:val="0"/>
                      <w:sz w:val="24"/>
                    </w:rPr>
                    <w:t>Canobbio</w:t>
                  </w:r>
                  <w:proofErr w:type="spellEnd"/>
                </w:p>
              </w:txbxContent>
            </v:textbox>
            <w10:wrap type="square" anchorx="margin"/>
          </v:shape>
        </w:pict>
      </w:r>
      <w:r w:rsidR="00F84188" w:rsidRPr="00160EFD">
        <w:rPr>
          <w:rFonts w:ascii="Times New Roman" w:hAnsi="Times New Roman" w:cs="Times New Roman"/>
          <w:sz w:val="32"/>
          <w:szCs w:val="26"/>
        </w:rPr>
        <w:t>Legittimità della questione</w:t>
      </w:r>
      <w:bookmarkEnd w:id="5"/>
    </w:p>
    <w:p w:rsidR="00160EFD" w:rsidRDefault="00160EFD" w:rsidP="00DB1FF7">
      <w:pPr>
        <w:pStyle w:val="Corpodeltesto1"/>
        <w:shd w:val="clear" w:color="auto" w:fill="auto"/>
        <w:spacing w:line="338" w:lineRule="exact"/>
        <w:ind w:left="851" w:right="2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20" w:firstLine="0"/>
        <w:jc w:val="both"/>
        <w:rPr>
          <w:rFonts w:ascii="Times New Roman" w:hAnsi="Times New Roman" w:cs="Times New Roman"/>
          <w:sz w:val="26"/>
          <w:szCs w:val="26"/>
        </w:rPr>
      </w:pPr>
      <w:r w:rsidRPr="00186065">
        <w:rPr>
          <w:rFonts w:ascii="Times New Roman" w:hAnsi="Times New Roman" w:cs="Times New Roman"/>
          <w:sz w:val="26"/>
          <w:szCs w:val="26"/>
        </w:rPr>
        <w:t>Nulla da eccepire sulle ragioni che legano celibato e ministero ordina</w:t>
      </w:r>
      <w:r w:rsidRPr="00186065">
        <w:rPr>
          <w:rFonts w:ascii="Times New Roman" w:hAnsi="Times New Roman" w:cs="Times New Roman"/>
          <w:sz w:val="26"/>
          <w:szCs w:val="26"/>
        </w:rPr>
        <w:softHyphen/>
        <w:t xml:space="preserve">to. Si ripresenta tuttavia con urgenza il problema: la diminuzione del clero potrebbe rendere necessaria una forma di ministero ordinato che non preveda il celibato? Il problema era già posto ai tempi del Vaticano II, e Paolo </w:t>
      </w:r>
      <w:proofErr w:type="spellStart"/>
      <w:r w:rsidRPr="00186065">
        <w:rPr>
          <w:rFonts w:ascii="Times New Roman" w:hAnsi="Times New Roman" w:cs="Times New Roman"/>
          <w:sz w:val="26"/>
          <w:szCs w:val="26"/>
        </w:rPr>
        <w:t>VI</w:t>
      </w:r>
      <w:proofErr w:type="spellEnd"/>
      <w:r w:rsidRPr="00186065">
        <w:rPr>
          <w:rFonts w:ascii="Times New Roman" w:hAnsi="Times New Roman" w:cs="Times New Roman"/>
          <w:sz w:val="26"/>
          <w:szCs w:val="26"/>
        </w:rPr>
        <w:t xml:space="preserve"> nell’Enciclica ricordata lo richiamava tra le obiezioni ricorrenti all’obbligo del celibato sacerdotale:</w:t>
      </w:r>
    </w:p>
    <w:p w:rsidR="008A61CC" w:rsidRDefault="008A61CC" w:rsidP="00DB1FF7">
      <w:pPr>
        <w:pStyle w:val="Corpodeltesto1"/>
        <w:shd w:val="clear" w:color="auto" w:fill="auto"/>
        <w:spacing w:line="313" w:lineRule="exact"/>
        <w:ind w:left="851" w:right="2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13" w:lineRule="exact"/>
        <w:ind w:left="851" w:right="20" w:firstLine="0"/>
        <w:jc w:val="both"/>
        <w:rPr>
          <w:rFonts w:ascii="Times New Roman" w:hAnsi="Times New Roman" w:cs="Times New Roman"/>
          <w:sz w:val="26"/>
          <w:szCs w:val="26"/>
        </w:rPr>
      </w:pPr>
      <w:r w:rsidRPr="00186065">
        <w:rPr>
          <w:rFonts w:ascii="Times New Roman" w:hAnsi="Times New Roman" w:cs="Times New Roman"/>
          <w:sz w:val="26"/>
          <w:szCs w:val="26"/>
        </w:rPr>
        <w:t xml:space="preserve">Il mantenimento del celibato sacerdotale nella Chiesa arrecherebbe inoltre gravissimo danno là dove la scarsità numerica del clero, accoratamente riconosciuta e lamentata dallo stesso sacro Concilio, provoca situazioni drammatiche, ostacolando la piena realizzazione del piano divino di salvezza e mettendo a volte in pericolo la stessa possibilità del primo annunzio evangelico. La preoccupante </w:t>
      </w:r>
      <w:r w:rsidRPr="00186065">
        <w:rPr>
          <w:rFonts w:ascii="Times New Roman" w:hAnsi="Times New Roman" w:cs="Times New Roman"/>
          <w:sz w:val="26"/>
          <w:szCs w:val="26"/>
        </w:rPr>
        <w:lastRenderedPageBreak/>
        <w:t>rarefazione del clero, infatti, viene ascritta da alcuni alla pesantezza dell’obbligo del celibato (n. 8).</w:t>
      </w:r>
    </w:p>
    <w:p w:rsidR="008A61CC" w:rsidRDefault="008A61CC" w:rsidP="00DB1FF7">
      <w:pPr>
        <w:pStyle w:val="Corpodeltesto1"/>
        <w:shd w:val="clear" w:color="auto" w:fill="auto"/>
        <w:spacing w:line="338" w:lineRule="exact"/>
        <w:ind w:left="851" w:right="2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20" w:firstLine="0"/>
        <w:jc w:val="both"/>
        <w:rPr>
          <w:rFonts w:ascii="Times New Roman" w:hAnsi="Times New Roman" w:cs="Times New Roman"/>
          <w:sz w:val="26"/>
          <w:szCs w:val="26"/>
        </w:rPr>
      </w:pPr>
      <w:r w:rsidRPr="00186065">
        <w:rPr>
          <w:rFonts w:ascii="Times New Roman" w:hAnsi="Times New Roman" w:cs="Times New Roman"/>
          <w:sz w:val="26"/>
          <w:szCs w:val="26"/>
        </w:rPr>
        <w:t>Basta questa motivazione per ipotizzare una scelta diversa da parte della Chiesa latina?</w:t>
      </w:r>
    </w:p>
    <w:p w:rsidR="00E96EEA" w:rsidRPr="00186065" w:rsidRDefault="00F84188" w:rsidP="00DB1FF7">
      <w:pPr>
        <w:pStyle w:val="Corpodeltesto1"/>
        <w:shd w:val="clear" w:color="auto" w:fill="auto"/>
        <w:spacing w:line="338" w:lineRule="exact"/>
        <w:ind w:left="851" w:right="20" w:firstLine="300"/>
        <w:jc w:val="both"/>
        <w:rPr>
          <w:rFonts w:ascii="Times New Roman" w:hAnsi="Times New Roman" w:cs="Times New Roman"/>
          <w:sz w:val="26"/>
          <w:szCs w:val="26"/>
        </w:rPr>
      </w:pPr>
      <w:r w:rsidRPr="00186065">
        <w:rPr>
          <w:rFonts w:ascii="Times New Roman" w:hAnsi="Times New Roman" w:cs="Times New Roman"/>
          <w:sz w:val="26"/>
          <w:szCs w:val="26"/>
        </w:rPr>
        <w:t>La questione attiene alla priorità da riconoscere a valori differenti: da una parte, il legame di convenienza tra ministero ordinato e celiba</w:t>
      </w:r>
      <w:r w:rsidRPr="00186065">
        <w:rPr>
          <w:rFonts w:ascii="Times New Roman" w:hAnsi="Times New Roman" w:cs="Times New Roman"/>
          <w:sz w:val="26"/>
          <w:szCs w:val="26"/>
        </w:rPr>
        <w:softHyphen/>
        <w:t>to, dall’altra la necessità di ministri ordinati per l’annuncio del Vangelo e per la vita delle comunità cristiane. Si potrebbe ipotizzare che, stante l’urgenza della missione alla quale P</w:t>
      </w:r>
      <w:r w:rsidR="008A61CC">
        <w:rPr>
          <w:rFonts w:ascii="Times New Roman" w:hAnsi="Times New Roman" w:cs="Times New Roman"/>
          <w:sz w:val="26"/>
          <w:szCs w:val="26"/>
        </w:rPr>
        <w:t>apa Francesco richiama costante</w:t>
      </w:r>
      <w:r w:rsidRPr="00186065">
        <w:rPr>
          <w:rFonts w:ascii="Times New Roman" w:hAnsi="Times New Roman" w:cs="Times New Roman"/>
          <w:sz w:val="26"/>
          <w:szCs w:val="26"/>
        </w:rPr>
        <w:t>mente, sia più opportuno attenuare l’obbligo</w:t>
      </w:r>
      <w:r w:rsidRPr="00186065">
        <w:rPr>
          <w:rFonts w:ascii="Times New Roman" w:hAnsi="Times New Roman" w:cs="Times New Roman"/>
          <w:sz w:val="26"/>
          <w:szCs w:val="26"/>
          <w:vertAlign w:val="superscript"/>
        </w:rPr>
        <w:t>15</w:t>
      </w:r>
      <w:r w:rsidRPr="00186065">
        <w:rPr>
          <w:rFonts w:ascii="Times New Roman" w:hAnsi="Times New Roman" w:cs="Times New Roman"/>
          <w:sz w:val="26"/>
          <w:szCs w:val="26"/>
        </w:rPr>
        <w:t xml:space="preserve"> del celibato?</w:t>
      </w:r>
    </w:p>
    <w:p w:rsidR="00E96EEA" w:rsidRPr="00186065" w:rsidRDefault="00F84188" w:rsidP="00DB1FF7">
      <w:pPr>
        <w:pStyle w:val="Corpodeltesto1"/>
        <w:shd w:val="clear" w:color="auto" w:fill="auto"/>
        <w:spacing w:line="338" w:lineRule="exact"/>
        <w:ind w:left="851" w:right="40" w:firstLine="340"/>
        <w:jc w:val="both"/>
        <w:rPr>
          <w:rFonts w:ascii="Times New Roman" w:hAnsi="Times New Roman" w:cs="Times New Roman"/>
          <w:sz w:val="26"/>
          <w:szCs w:val="26"/>
        </w:rPr>
      </w:pPr>
      <w:r w:rsidRPr="00186065">
        <w:rPr>
          <w:rFonts w:ascii="Times New Roman" w:hAnsi="Times New Roman" w:cs="Times New Roman"/>
          <w:sz w:val="26"/>
          <w:szCs w:val="26"/>
        </w:rPr>
        <w:t>Per giungere a ipotizzare questa possibilità si dovranno anzitutto considerare la pertinenza e la plausibilità delle argomentazioni ad</w:t>
      </w:r>
      <w:r w:rsidRPr="00186065">
        <w:rPr>
          <w:rFonts w:ascii="Times New Roman" w:hAnsi="Times New Roman" w:cs="Times New Roman"/>
          <w:sz w:val="26"/>
          <w:szCs w:val="26"/>
        </w:rPr>
        <w:softHyphen/>
        <w:t>dotte nel passato per giustificare il legame tra celibato e presbiterato, stabilendo una gerarchia tra di esse, cosa necessaria poiché non tutte devono essere poste sullo stesso piano. Per esemplificare, la giustifi</w:t>
      </w:r>
      <w:r w:rsidRPr="00186065">
        <w:rPr>
          <w:rFonts w:ascii="Times New Roman" w:hAnsi="Times New Roman" w:cs="Times New Roman"/>
          <w:sz w:val="26"/>
          <w:szCs w:val="26"/>
        </w:rPr>
        <w:softHyphen/>
        <w:t xml:space="preserve">cazione della </w:t>
      </w:r>
      <w:proofErr w:type="spellStart"/>
      <w:r w:rsidR="00160EFD">
        <w:rPr>
          <w:rStyle w:val="Corpodeltesto155ptCorsivoSpaziatura0pt"/>
          <w:rFonts w:ascii="Times New Roman" w:hAnsi="Times New Roman" w:cs="Times New Roman"/>
          <w:sz w:val="26"/>
          <w:szCs w:val="26"/>
        </w:rPr>
        <w:t>imitatio</w:t>
      </w:r>
      <w:proofErr w:type="spellEnd"/>
      <w:r w:rsidR="00160EFD">
        <w:rPr>
          <w:rStyle w:val="Corpodeltesto155ptCorsivoSpaziatura0pt"/>
          <w:rFonts w:ascii="Times New Roman" w:hAnsi="Times New Roman" w:cs="Times New Roman"/>
          <w:sz w:val="26"/>
          <w:szCs w:val="26"/>
        </w:rPr>
        <w:t xml:space="preserve"> </w:t>
      </w:r>
      <w:proofErr w:type="spellStart"/>
      <w:r w:rsidR="00160EFD">
        <w:rPr>
          <w:rStyle w:val="Corpodeltesto155ptCorsivoSpaziatura0pt"/>
          <w:rFonts w:ascii="Times New Roman" w:hAnsi="Times New Roman" w:cs="Times New Roman"/>
          <w:sz w:val="26"/>
          <w:szCs w:val="26"/>
        </w:rPr>
        <w:t>Chris</w:t>
      </w:r>
      <w:r w:rsidRPr="00186065">
        <w:rPr>
          <w:rStyle w:val="Corpodeltesto155ptCorsivoSpaziatura0pt"/>
          <w:rFonts w:ascii="Times New Roman" w:hAnsi="Times New Roman" w:cs="Times New Roman"/>
          <w:sz w:val="26"/>
          <w:szCs w:val="26"/>
        </w:rPr>
        <w:t>ti</w:t>
      </w:r>
      <w:proofErr w:type="spellEnd"/>
      <w:r w:rsidRPr="00186065">
        <w:rPr>
          <w:rFonts w:ascii="Times New Roman" w:hAnsi="Times New Roman" w:cs="Times New Roman"/>
          <w:sz w:val="26"/>
          <w:szCs w:val="26"/>
        </w:rPr>
        <w:t xml:space="preserve"> non potrà essere equiparata a quella del</w:t>
      </w:r>
      <w:r w:rsidRPr="00186065">
        <w:rPr>
          <w:rFonts w:ascii="Times New Roman" w:hAnsi="Times New Roman" w:cs="Times New Roman"/>
          <w:sz w:val="26"/>
          <w:szCs w:val="26"/>
        </w:rPr>
        <w:softHyphen/>
        <w:t>la purità rituale, di origine pagana, benché le due ragioni in qualche periodo si siano sovrapposte. Indiscutibile che nel corso del tempo la sacralizzazione del ministero ordinato</w:t>
      </w:r>
      <w:r w:rsidRPr="00186065">
        <w:rPr>
          <w:rFonts w:ascii="Times New Roman" w:hAnsi="Times New Roman" w:cs="Times New Roman"/>
          <w:sz w:val="26"/>
          <w:szCs w:val="26"/>
          <w:vertAlign w:val="superscript"/>
        </w:rPr>
        <w:t>16</w:t>
      </w:r>
      <w:r w:rsidRPr="00186065">
        <w:rPr>
          <w:rFonts w:ascii="Times New Roman" w:hAnsi="Times New Roman" w:cs="Times New Roman"/>
          <w:sz w:val="26"/>
          <w:szCs w:val="26"/>
        </w:rPr>
        <w:t xml:space="preserve"> abbia influito notevolmente nella legittimazione del celibato. Ma ciò non significa che detta legitti</w:t>
      </w:r>
      <w:r w:rsidRPr="00186065">
        <w:rPr>
          <w:rFonts w:ascii="Times New Roman" w:hAnsi="Times New Roman" w:cs="Times New Roman"/>
          <w:sz w:val="26"/>
          <w:szCs w:val="26"/>
        </w:rPr>
        <w:softHyphen/>
        <w:t xml:space="preserve">mazione possa essere posta sullo stesso piano di quella che vedeva nel prete </w:t>
      </w:r>
      <w:r w:rsidR="00DB738D">
        <w:rPr>
          <w:rStyle w:val="Corpodeltesto155ptCorsivoSpaziatura0pt"/>
          <w:rFonts w:ascii="Times New Roman" w:hAnsi="Times New Roman" w:cs="Times New Roman"/>
          <w:sz w:val="26"/>
          <w:szCs w:val="26"/>
        </w:rPr>
        <w:t>l’</w:t>
      </w:r>
      <w:r w:rsidRPr="00186065">
        <w:rPr>
          <w:rStyle w:val="Corpodeltesto155ptCorsivoSpaziatura0pt"/>
          <w:rFonts w:ascii="Times New Roman" w:hAnsi="Times New Roman" w:cs="Times New Roman"/>
          <w:sz w:val="26"/>
          <w:szCs w:val="26"/>
        </w:rPr>
        <w:t xml:space="preserve">alter </w:t>
      </w:r>
      <w:proofErr w:type="spellStart"/>
      <w:r w:rsidRPr="00186065">
        <w:rPr>
          <w:rStyle w:val="Corpodeltesto155ptCorsivoSpaziatura0pt"/>
          <w:rFonts w:ascii="Times New Roman" w:hAnsi="Times New Roman" w:cs="Times New Roman"/>
          <w:sz w:val="26"/>
          <w:szCs w:val="26"/>
        </w:rPr>
        <w:t>Christus</w:t>
      </w:r>
      <w:proofErr w:type="spellEnd"/>
      <w:r w:rsidRPr="00186065">
        <w:rPr>
          <w:rFonts w:ascii="Times New Roman" w:hAnsi="Times New Roman" w:cs="Times New Roman"/>
          <w:sz w:val="26"/>
          <w:szCs w:val="26"/>
        </w:rPr>
        <w:t>, pur riconoscendo l’equivocità di questa formu</w:t>
      </w:r>
      <w:r w:rsidRPr="00186065">
        <w:rPr>
          <w:rFonts w:ascii="Times New Roman" w:hAnsi="Times New Roman" w:cs="Times New Roman"/>
          <w:sz w:val="26"/>
          <w:szCs w:val="26"/>
        </w:rPr>
        <w:softHyphen/>
        <w:t xml:space="preserve">la, peraltro di conio relativamente recente, o di quella che considera il prete colui che opera </w:t>
      </w:r>
      <w:r w:rsidRPr="00186065">
        <w:rPr>
          <w:rStyle w:val="Corpodeltesto155ptCorsivoSpaziatura0pt"/>
          <w:rFonts w:ascii="Times New Roman" w:hAnsi="Times New Roman" w:cs="Times New Roman"/>
          <w:sz w:val="26"/>
          <w:szCs w:val="26"/>
        </w:rPr>
        <w:t xml:space="preserve">in persona </w:t>
      </w:r>
      <w:proofErr w:type="spellStart"/>
      <w:r w:rsidRPr="00186065">
        <w:rPr>
          <w:rStyle w:val="Corpodeltesto155ptCorsivoSpaziatura0pt"/>
          <w:rFonts w:ascii="Times New Roman" w:hAnsi="Times New Roman" w:cs="Times New Roman"/>
          <w:sz w:val="26"/>
          <w:szCs w:val="26"/>
        </w:rPr>
        <w:t>C</w:t>
      </w:r>
      <w:r w:rsidR="00160EFD">
        <w:rPr>
          <w:rStyle w:val="Corpodeltesto155ptCorsivoSpaziatura0pt"/>
          <w:rFonts w:ascii="Times New Roman" w:hAnsi="Times New Roman" w:cs="Times New Roman"/>
          <w:sz w:val="26"/>
          <w:szCs w:val="26"/>
        </w:rPr>
        <w:t>h</w:t>
      </w:r>
      <w:r w:rsidRPr="00186065">
        <w:rPr>
          <w:rStyle w:val="Corpodeltesto155ptCorsivoSpaziatura0pt"/>
          <w:rFonts w:ascii="Times New Roman" w:hAnsi="Times New Roman" w:cs="Times New Roman"/>
          <w:sz w:val="26"/>
          <w:szCs w:val="26"/>
        </w:rPr>
        <w:t>risti</w:t>
      </w:r>
      <w:proofErr w:type="spellEnd"/>
      <w:r w:rsidRPr="00186065">
        <w:rPr>
          <w:rFonts w:ascii="Times New Roman" w:hAnsi="Times New Roman" w:cs="Times New Roman"/>
          <w:sz w:val="26"/>
          <w:szCs w:val="26"/>
        </w:rPr>
        <w:t>, formula ben più antica e meno ambigua</w:t>
      </w:r>
      <w:r w:rsidRPr="00186065">
        <w:rPr>
          <w:rFonts w:ascii="Times New Roman" w:hAnsi="Times New Roman" w:cs="Times New Roman"/>
          <w:sz w:val="26"/>
          <w:szCs w:val="26"/>
          <w:vertAlign w:val="superscript"/>
        </w:rPr>
        <w:t>17</w:t>
      </w:r>
      <w:r w:rsidRPr="00186065">
        <w:rPr>
          <w:rFonts w:ascii="Times New Roman" w:hAnsi="Times New Roman" w:cs="Times New Roman"/>
          <w:sz w:val="26"/>
          <w:szCs w:val="26"/>
        </w:rPr>
        <w:t>, e quindi deve riproporre lo stile di esistenza di Cristo e non soltanto agire come suo rappresentante negli atti sacramentali</w:t>
      </w:r>
      <w:r w:rsidRPr="00186065">
        <w:rPr>
          <w:rFonts w:ascii="Times New Roman" w:hAnsi="Times New Roman" w:cs="Times New Roman"/>
          <w:sz w:val="26"/>
          <w:szCs w:val="26"/>
          <w:vertAlign w:val="superscript"/>
        </w:rPr>
        <w:t>18</w:t>
      </w:r>
      <w:r w:rsidRPr="00186065">
        <w:rPr>
          <w:rFonts w:ascii="Times New Roman" w:hAnsi="Times New Roman" w:cs="Times New Roman"/>
          <w:sz w:val="26"/>
          <w:szCs w:val="26"/>
        </w:rPr>
        <w:t>.</w:t>
      </w:r>
    </w:p>
    <w:p w:rsidR="00E96EEA" w:rsidRPr="00186065" w:rsidRDefault="00F84188" w:rsidP="00DB1FF7">
      <w:pPr>
        <w:pStyle w:val="Corpodeltesto1"/>
        <w:shd w:val="clear" w:color="auto" w:fill="auto"/>
        <w:spacing w:line="338" w:lineRule="exact"/>
        <w:ind w:left="851" w:right="40" w:firstLine="340"/>
        <w:jc w:val="both"/>
        <w:rPr>
          <w:rFonts w:ascii="Times New Roman" w:hAnsi="Times New Roman" w:cs="Times New Roman"/>
          <w:sz w:val="26"/>
          <w:szCs w:val="26"/>
        </w:rPr>
      </w:pPr>
      <w:r w:rsidRPr="00186065">
        <w:rPr>
          <w:rFonts w:ascii="Times New Roman" w:hAnsi="Times New Roman" w:cs="Times New Roman"/>
          <w:sz w:val="26"/>
          <w:szCs w:val="26"/>
        </w:rPr>
        <w:t>Affrontando la questione si deve essere consapevoli che le ragioni 'accessorie’ addotte nel passato oggi difficilmente appariranno plausi</w:t>
      </w:r>
      <w:r w:rsidRPr="00186065">
        <w:rPr>
          <w:rFonts w:ascii="Times New Roman" w:hAnsi="Times New Roman" w:cs="Times New Roman"/>
          <w:sz w:val="26"/>
          <w:szCs w:val="26"/>
        </w:rPr>
        <w:softHyphen/>
        <w:t>bili: il contesto culturale come ha inciso nel rendere plausibili alcune ragioni incide oggi nel renderle poco o per nulla plausibili.</w:t>
      </w:r>
    </w:p>
    <w:p w:rsidR="00FA3D4A" w:rsidRDefault="00F84188" w:rsidP="00FA3D4A">
      <w:pPr>
        <w:pStyle w:val="Corpodeltesto1"/>
        <w:shd w:val="clear" w:color="auto" w:fill="auto"/>
        <w:spacing w:line="338" w:lineRule="exact"/>
        <w:ind w:left="851" w:right="40" w:firstLine="340"/>
        <w:jc w:val="both"/>
        <w:rPr>
          <w:rFonts w:ascii="Times New Roman" w:hAnsi="Times New Roman" w:cs="Times New Roman"/>
          <w:sz w:val="26"/>
          <w:szCs w:val="26"/>
        </w:rPr>
      </w:pPr>
      <w:r w:rsidRPr="00186065">
        <w:rPr>
          <w:rFonts w:ascii="Times New Roman" w:hAnsi="Times New Roman" w:cs="Times New Roman"/>
          <w:sz w:val="26"/>
          <w:szCs w:val="26"/>
        </w:rPr>
        <w:t>In tal senso la cultura odierna può svolgere una funzione salutare nella riconsiderazione del valore del rapporto tra celibato e presbi</w:t>
      </w:r>
      <w:r w:rsidRPr="00186065">
        <w:rPr>
          <w:rFonts w:ascii="Times New Roman" w:hAnsi="Times New Roman" w:cs="Times New Roman"/>
          <w:sz w:val="26"/>
          <w:szCs w:val="26"/>
        </w:rPr>
        <w:softHyphen/>
        <w:t xml:space="preserve">terato: la teologia non deve mai temere nessun </w:t>
      </w:r>
      <w:proofErr w:type="spellStart"/>
      <w:r w:rsidRPr="00186065">
        <w:rPr>
          <w:rStyle w:val="Corpodeltesto155ptCorsivoSpaziatura0pt"/>
          <w:rFonts w:ascii="Times New Roman" w:hAnsi="Times New Roman" w:cs="Times New Roman"/>
          <w:sz w:val="26"/>
          <w:szCs w:val="26"/>
        </w:rPr>
        <w:t>Feuerbach</w:t>
      </w:r>
      <w:proofErr w:type="spellEnd"/>
      <w:r w:rsidRPr="00186065">
        <w:rPr>
          <w:rFonts w:ascii="Times New Roman" w:hAnsi="Times New Roman" w:cs="Times New Roman"/>
          <w:sz w:val="26"/>
          <w:szCs w:val="26"/>
        </w:rPr>
        <w:t>, torrente di fuoco; deve piuttosto lasciarsi da esso provocare per liberarsi da giustificazioni più legate a un contesto culturale che non a un dato di fede, benché non sia facile distinguere l’uno dall’altro, almeno di pri</w:t>
      </w:r>
      <w:r w:rsidRPr="00186065">
        <w:rPr>
          <w:rFonts w:ascii="Times New Roman" w:hAnsi="Times New Roman" w:cs="Times New Roman"/>
          <w:sz w:val="26"/>
          <w:szCs w:val="26"/>
        </w:rPr>
        <w:softHyphen/>
        <w:t>mo acchito. Va altresì osservato che il 'travaso’ tra esperienze mona</w:t>
      </w:r>
      <w:r w:rsidRPr="00186065">
        <w:rPr>
          <w:rFonts w:ascii="Times New Roman" w:hAnsi="Times New Roman" w:cs="Times New Roman"/>
          <w:sz w:val="26"/>
          <w:szCs w:val="26"/>
        </w:rPr>
        <w:softHyphen/>
        <w:t>stiche e la vita dei presbiteri legati a un vescovo ha comportato anche il trasferimento di valori tipici della vita religiosa sulla vita dei presbi</w:t>
      </w:r>
      <w:r w:rsidRPr="00186065">
        <w:rPr>
          <w:rFonts w:ascii="Times New Roman" w:hAnsi="Times New Roman" w:cs="Times New Roman"/>
          <w:sz w:val="26"/>
          <w:szCs w:val="26"/>
        </w:rPr>
        <w:softHyphen/>
        <w:t>teri. Nulla da eccepire al riguardo: immaginare che le forme di vita cristiana possano svolgersi in totale autonomia e quindi in maniera in</w:t>
      </w:r>
      <w:r w:rsidRPr="00186065">
        <w:rPr>
          <w:rFonts w:ascii="Times New Roman" w:hAnsi="Times New Roman" w:cs="Times New Roman"/>
          <w:sz w:val="26"/>
          <w:szCs w:val="26"/>
        </w:rPr>
        <w:softHyphen/>
        <w:t xml:space="preserve">dipendente lascia intendere che si procede con schemi rigidi </w:t>
      </w:r>
      <w:r w:rsidRPr="00186065">
        <w:rPr>
          <w:rFonts w:ascii="Times New Roman" w:hAnsi="Times New Roman" w:cs="Times New Roman"/>
          <w:sz w:val="26"/>
          <w:szCs w:val="26"/>
        </w:rPr>
        <w:lastRenderedPageBreak/>
        <w:t>che non corrispondono alla storia, oltre che dimenticare l’interconnessione tra le diverse configurazioni dell’unica vita cristiana, le quali non sono mai esistite senza reciproca salutare contaminazione.</w:t>
      </w:r>
      <w:bookmarkStart w:id="6" w:name="bookmark7"/>
    </w:p>
    <w:p w:rsidR="00FA3D4A" w:rsidRDefault="00FA3D4A" w:rsidP="00FA3D4A">
      <w:pPr>
        <w:pStyle w:val="Corpodeltesto1"/>
        <w:shd w:val="clear" w:color="auto" w:fill="auto"/>
        <w:spacing w:line="338" w:lineRule="exact"/>
        <w:ind w:left="851" w:right="40" w:firstLine="0"/>
        <w:jc w:val="both"/>
        <w:rPr>
          <w:rFonts w:ascii="Times New Roman" w:hAnsi="Times New Roman" w:cs="Times New Roman"/>
          <w:sz w:val="26"/>
          <w:szCs w:val="26"/>
        </w:rPr>
      </w:pPr>
    </w:p>
    <w:p w:rsidR="00FA3D4A" w:rsidRDefault="00FA3D4A" w:rsidP="00FA3D4A">
      <w:pPr>
        <w:pStyle w:val="Corpodeltesto1"/>
        <w:shd w:val="clear" w:color="auto" w:fill="auto"/>
        <w:spacing w:line="338" w:lineRule="exact"/>
        <w:ind w:left="851" w:right="40" w:firstLine="0"/>
        <w:jc w:val="both"/>
        <w:rPr>
          <w:rFonts w:ascii="Times New Roman" w:hAnsi="Times New Roman" w:cs="Times New Roman"/>
          <w:sz w:val="26"/>
          <w:szCs w:val="26"/>
        </w:rPr>
      </w:pPr>
    </w:p>
    <w:p w:rsidR="00E96EEA" w:rsidRPr="00160EFD" w:rsidRDefault="00F84188" w:rsidP="00FA3D4A">
      <w:pPr>
        <w:pStyle w:val="Corpodeltesto1"/>
        <w:shd w:val="clear" w:color="auto" w:fill="auto"/>
        <w:spacing w:line="338" w:lineRule="exact"/>
        <w:ind w:left="851" w:right="40" w:firstLine="0"/>
        <w:jc w:val="both"/>
        <w:rPr>
          <w:rFonts w:ascii="Times New Roman" w:hAnsi="Times New Roman" w:cs="Times New Roman"/>
          <w:sz w:val="32"/>
          <w:szCs w:val="26"/>
        </w:rPr>
      </w:pPr>
      <w:r w:rsidRPr="00160EFD">
        <w:rPr>
          <w:rFonts w:ascii="Times New Roman" w:hAnsi="Times New Roman" w:cs="Times New Roman"/>
          <w:sz w:val="32"/>
          <w:szCs w:val="26"/>
        </w:rPr>
        <w:t>Sul valore della tradizione</w:t>
      </w:r>
      <w:bookmarkEnd w:id="6"/>
    </w:p>
    <w:p w:rsidR="00160EFD" w:rsidRDefault="00160EFD" w:rsidP="00DB1FF7">
      <w:pPr>
        <w:pStyle w:val="Corpodeltesto1"/>
        <w:shd w:val="clear" w:color="auto" w:fill="auto"/>
        <w:spacing w:line="338" w:lineRule="exact"/>
        <w:ind w:left="851" w:right="4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40" w:firstLine="0"/>
        <w:jc w:val="both"/>
        <w:rPr>
          <w:rFonts w:ascii="Times New Roman" w:hAnsi="Times New Roman" w:cs="Times New Roman"/>
          <w:sz w:val="26"/>
          <w:szCs w:val="26"/>
        </w:rPr>
      </w:pPr>
      <w:r w:rsidRPr="00186065">
        <w:rPr>
          <w:rFonts w:ascii="Times New Roman" w:hAnsi="Times New Roman" w:cs="Times New Roman"/>
          <w:sz w:val="26"/>
          <w:szCs w:val="26"/>
        </w:rPr>
        <w:t>Nella ricerca della pertinenza del mantenimento del rapporto tra ce</w:t>
      </w:r>
      <w:r w:rsidRPr="00186065">
        <w:rPr>
          <w:rFonts w:ascii="Times New Roman" w:hAnsi="Times New Roman" w:cs="Times New Roman"/>
          <w:sz w:val="26"/>
          <w:szCs w:val="26"/>
        </w:rPr>
        <w:softHyphen/>
        <w:t>libato e ministero ordinato non ci si può limitare a considerare un pe</w:t>
      </w:r>
      <w:r w:rsidRPr="00186065">
        <w:rPr>
          <w:rFonts w:ascii="Times New Roman" w:hAnsi="Times New Roman" w:cs="Times New Roman"/>
          <w:sz w:val="26"/>
          <w:szCs w:val="26"/>
        </w:rPr>
        <w:softHyphen/>
        <w:t>riodo storico della vita ecclesiale facendolo diventare normativo. Per quanto attiene al nostro tema neppure la configurazione del ministero nelle comunità descritte nel Nuovo Testamento è da ritenersi norma</w:t>
      </w:r>
      <w:r w:rsidRPr="00186065">
        <w:rPr>
          <w:rFonts w:ascii="Times New Roman" w:hAnsi="Times New Roman" w:cs="Times New Roman"/>
          <w:sz w:val="26"/>
          <w:szCs w:val="26"/>
        </w:rPr>
        <w:softHyphen/>
        <w:t>tiva. Peraltro andrebbe ricordato che detta configurazione è alquanto variegata. Sicché pretendere di ricavare dal Nuovo Testamento una fi</w:t>
      </w:r>
      <w:r w:rsidRPr="00186065">
        <w:rPr>
          <w:rFonts w:ascii="Times New Roman" w:hAnsi="Times New Roman" w:cs="Times New Roman"/>
          <w:sz w:val="26"/>
          <w:szCs w:val="26"/>
        </w:rPr>
        <w:softHyphen/>
        <w:t>gura normativa di ministero ordinato significherebbe dimenticare che non sono normative le forme articolate del ministero, bensì il ministe</w:t>
      </w:r>
      <w:r w:rsidRPr="00186065">
        <w:rPr>
          <w:rFonts w:ascii="Times New Roman" w:hAnsi="Times New Roman" w:cs="Times New Roman"/>
          <w:sz w:val="26"/>
          <w:szCs w:val="26"/>
        </w:rPr>
        <w:softHyphen/>
        <w:t xml:space="preserve">ro simpliciter. Non a caso </w:t>
      </w:r>
      <w:r w:rsidRPr="00186065">
        <w:rPr>
          <w:rStyle w:val="Corpodeltesto155ptCorsivoSpaziatura0pt"/>
          <w:rFonts w:ascii="Times New Roman" w:hAnsi="Times New Roman" w:cs="Times New Roman"/>
          <w:sz w:val="26"/>
          <w:szCs w:val="26"/>
        </w:rPr>
        <w:t xml:space="preserve">Lumen </w:t>
      </w:r>
      <w:proofErr w:type="spellStart"/>
      <w:r w:rsidRPr="00186065">
        <w:rPr>
          <w:rStyle w:val="Corpodeltesto155ptCorsivoSpaziatura0pt"/>
          <w:rFonts w:ascii="Times New Roman" w:hAnsi="Times New Roman" w:cs="Times New Roman"/>
          <w:sz w:val="26"/>
          <w:szCs w:val="26"/>
        </w:rPr>
        <w:t>Gentium</w:t>
      </w:r>
      <w:proofErr w:type="spellEnd"/>
      <w:r w:rsidRPr="00186065">
        <w:rPr>
          <w:rFonts w:ascii="Times New Roman" w:hAnsi="Times New Roman" w:cs="Times New Roman"/>
          <w:sz w:val="26"/>
          <w:szCs w:val="26"/>
        </w:rPr>
        <w:t xml:space="preserve"> 28 quando v</w:t>
      </w:r>
      <w:r w:rsidR="00160EFD">
        <w:rPr>
          <w:rFonts w:ascii="Times New Roman" w:hAnsi="Times New Roman" w:cs="Times New Roman"/>
          <w:sz w:val="26"/>
          <w:szCs w:val="26"/>
        </w:rPr>
        <w:t>u</w:t>
      </w:r>
      <w:r w:rsidRPr="00186065">
        <w:rPr>
          <w:rFonts w:ascii="Times New Roman" w:hAnsi="Times New Roman" w:cs="Times New Roman"/>
          <w:sz w:val="26"/>
          <w:szCs w:val="26"/>
        </w:rPr>
        <w:t>ole giustifi</w:t>
      </w:r>
      <w:r w:rsidRPr="00186065">
        <w:rPr>
          <w:rFonts w:ascii="Times New Roman" w:hAnsi="Times New Roman" w:cs="Times New Roman"/>
          <w:sz w:val="26"/>
          <w:szCs w:val="26"/>
        </w:rPr>
        <w:softHyphen/>
        <w:t>care l’articolazione tripartita del ministero ordinato distingue il mini</w:t>
      </w:r>
      <w:r w:rsidRPr="00186065">
        <w:rPr>
          <w:rFonts w:ascii="Times New Roman" w:hAnsi="Times New Roman" w:cs="Times New Roman"/>
          <w:sz w:val="26"/>
          <w:szCs w:val="26"/>
        </w:rPr>
        <w:softHyphen/>
        <w:t xml:space="preserve">stero ecclesiastico dalle figure </w:t>
      </w:r>
      <w:r w:rsidR="00160EFD">
        <w:rPr>
          <w:rStyle w:val="Corpodeltesto155ptCorsivoSpaziatura0pt"/>
          <w:rFonts w:ascii="Times New Roman" w:hAnsi="Times New Roman" w:cs="Times New Roman"/>
          <w:sz w:val="26"/>
          <w:szCs w:val="26"/>
        </w:rPr>
        <w:t>che j</w:t>
      </w:r>
      <w:r w:rsidRPr="00186065">
        <w:rPr>
          <w:rStyle w:val="Corpodeltesto155ptCorsivoSpaziatura0pt"/>
          <w:rFonts w:ascii="Times New Roman" w:hAnsi="Times New Roman" w:cs="Times New Roman"/>
          <w:sz w:val="26"/>
          <w:szCs w:val="26"/>
        </w:rPr>
        <w:t xml:space="preserve">am </w:t>
      </w:r>
      <w:proofErr w:type="spellStart"/>
      <w:r w:rsidRPr="00186065">
        <w:rPr>
          <w:rStyle w:val="Corpodeltesto155ptCorsivoSpaziatura0pt"/>
          <w:rFonts w:ascii="Times New Roman" w:hAnsi="Times New Roman" w:cs="Times New Roman"/>
          <w:sz w:val="26"/>
          <w:szCs w:val="26"/>
        </w:rPr>
        <w:t>ab</w:t>
      </w:r>
      <w:proofErr w:type="spellEnd"/>
      <w:r w:rsidRPr="00186065">
        <w:rPr>
          <w:rStyle w:val="Corpodeltesto155ptCorsivoSpaziatura0pt"/>
          <w:rFonts w:ascii="Times New Roman" w:hAnsi="Times New Roman" w:cs="Times New Roman"/>
          <w:sz w:val="26"/>
          <w:szCs w:val="26"/>
        </w:rPr>
        <w:t xml:space="preserve"> antiquo</w:t>
      </w:r>
      <w:r w:rsidRPr="00186065">
        <w:rPr>
          <w:rFonts w:ascii="Times New Roman" w:hAnsi="Times New Roman" w:cs="Times New Roman"/>
          <w:sz w:val="26"/>
          <w:szCs w:val="26"/>
        </w:rPr>
        <w:t xml:space="preserve"> esso ha assunto</w:t>
      </w:r>
      <w:r w:rsidRPr="00186065">
        <w:rPr>
          <w:rFonts w:ascii="Times New Roman" w:hAnsi="Times New Roman" w:cs="Times New Roman"/>
          <w:sz w:val="26"/>
          <w:szCs w:val="26"/>
          <w:vertAlign w:val="superscript"/>
        </w:rPr>
        <w:t>19</w:t>
      </w:r>
      <w:r w:rsidRPr="00186065">
        <w:rPr>
          <w:rFonts w:ascii="Times New Roman" w:hAnsi="Times New Roman" w:cs="Times New Roman"/>
          <w:sz w:val="26"/>
          <w:szCs w:val="26"/>
        </w:rPr>
        <w:t>.</w:t>
      </w:r>
    </w:p>
    <w:p w:rsidR="00E96EEA" w:rsidRPr="00186065" w:rsidRDefault="00F84188" w:rsidP="00160EFD">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Per quanto attiene al nostro tema: che nei primi tempi del cristiane</w:t>
      </w:r>
      <w:r w:rsidRPr="00186065">
        <w:rPr>
          <w:rFonts w:ascii="Times New Roman" w:hAnsi="Times New Roman" w:cs="Times New Roman"/>
          <w:sz w:val="26"/>
          <w:szCs w:val="26"/>
        </w:rPr>
        <w:softHyphen/>
        <w:t xml:space="preserve">simo i responsabili delle comunità fossero sposati appare innegabile. Addurre però tale ragione per sostenere che anche oggi così </w:t>
      </w:r>
      <w:r w:rsidRPr="00186065">
        <w:rPr>
          <w:rStyle w:val="Corpodeltesto155ptCorsivoSpaziatura0pt"/>
          <w:rFonts w:ascii="Times New Roman" w:hAnsi="Times New Roman" w:cs="Times New Roman"/>
          <w:sz w:val="26"/>
          <w:szCs w:val="26"/>
        </w:rPr>
        <w:t xml:space="preserve">dovrebbe </w:t>
      </w:r>
      <w:r w:rsidRPr="00186065">
        <w:rPr>
          <w:rFonts w:ascii="Times New Roman" w:hAnsi="Times New Roman" w:cs="Times New Roman"/>
          <w:sz w:val="26"/>
          <w:szCs w:val="26"/>
        </w:rPr>
        <w:t>essere è almeno ingenuo, allo stesso modo in cui si sostenesse che si dovrebbe tornare a una organizzazione ecclesiastica sul modello delle Chiese apostoliche: il dato di fatto non può mai essere addotto come argomentazione cogente, benché non possa essere preterito; far di</w:t>
      </w:r>
      <w:r w:rsidRPr="00186065">
        <w:rPr>
          <w:rFonts w:ascii="Times New Roman" w:hAnsi="Times New Roman" w:cs="Times New Roman"/>
          <w:sz w:val="26"/>
          <w:szCs w:val="26"/>
        </w:rPr>
        <w:softHyphen/>
        <w:t>ventare normativo per tutti i tempi un modello organizzativo vorreb</w:t>
      </w:r>
      <w:r w:rsidRPr="00186065">
        <w:rPr>
          <w:rFonts w:ascii="Times New Roman" w:hAnsi="Times New Roman" w:cs="Times New Roman"/>
          <w:sz w:val="26"/>
          <w:szCs w:val="26"/>
        </w:rPr>
        <w:softHyphen/>
        <w:t>be dire assolutizzare un periodo storico. Peraltro se si sostenesse che, siccome nelle comunità delle origini il responsabile - fosse presbitero</w:t>
      </w:r>
      <w:r w:rsidR="00160EFD">
        <w:rPr>
          <w:rFonts w:ascii="Times New Roman" w:hAnsi="Times New Roman" w:cs="Times New Roman"/>
          <w:sz w:val="26"/>
          <w:szCs w:val="26"/>
        </w:rPr>
        <w:t xml:space="preserve"> </w:t>
      </w:r>
      <w:r w:rsidRPr="00186065">
        <w:rPr>
          <w:rFonts w:ascii="Times New Roman" w:hAnsi="Times New Roman" w:cs="Times New Roman"/>
          <w:sz w:val="26"/>
          <w:szCs w:val="26"/>
        </w:rPr>
        <w:t>o</w:t>
      </w:r>
      <w:r w:rsidRPr="00186065">
        <w:rPr>
          <w:rFonts w:ascii="Times New Roman" w:hAnsi="Times New Roman" w:cs="Times New Roman"/>
          <w:sz w:val="26"/>
          <w:szCs w:val="26"/>
        </w:rPr>
        <w:tab/>
        <w:t xml:space="preserve">vescovo - era sposato, anche oggi </w:t>
      </w:r>
      <w:r w:rsidRPr="00186065">
        <w:rPr>
          <w:rStyle w:val="Corpodeltesto155ptCorsivoSpaziatura0pt"/>
          <w:rFonts w:ascii="Times New Roman" w:hAnsi="Times New Roman" w:cs="Times New Roman"/>
          <w:sz w:val="26"/>
          <w:szCs w:val="26"/>
        </w:rPr>
        <w:t>dovrebbe</w:t>
      </w:r>
      <w:r w:rsidRPr="00186065">
        <w:rPr>
          <w:rFonts w:ascii="Times New Roman" w:hAnsi="Times New Roman" w:cs="Times New Roman"/>
          <w:sz w:val="26"/>
          <w:szCs w:val="26"/>
        </w:rPr>
        <w:t xml:space="preserve"> esserlo, si stabilirebbe un nesso inscindibile tra ministero ordinato e matrimonio, e di conse</w:t>
      </w:r>
      <w:r w:rsidRPr="00186065">
        <w:rPr>
          <w:rFonts w:ascii="Times New Roman" w:hAnsi="Times New Roman" w:cs="Times New Roman"/>
          <w:sz w:val="26"/>
          <w:szCs w:val="26"/>
        </w:rPr>
        <w:softHyphen/>
        <w:t>guenza si lascerebbe intendere che la prassi della Chiesa latina è stata ‘eretica’. Se invece si affermasse che anche oggi s</w:t>
      </w:r>
      <w:r w:rsidR="00B1552D">
        <w:rPr>
          <w:rFonts w:ascii="Times New Roman" w:hAnsi="Times New Roman" w:cs="Times New Roman"/>
          <w:sz w:val="26"/>
          <w:szCs w:val="26"/>
        </w:rPr>
        <w:t xml:space="preserve">i </w:t>
      </w:r>
      <w:r w:rsidRPr="00186065">
        <w:rPr>
          <w:rStyle w:val="Corpodeltesto155ptCorsivoSpaziatura0pt"/>
          <w:rFonts w:ascii="Times New Roman" w:hAnsi="Times New Roman" w:cs="Times New Roman"/>
          <w:sz w:val="26"/>
          <w:szCs w:val="26"/>
        </w:rPr>
        <w:t>potrebbe</w:t>
      </w:r>
      <w:r w:rsidRPr="00186065">
        <w:rPr>
          <w:rFonts w:ascii="Times New Roman" w:hAnsi="Times New Roman" w:cs="Times New Roman"/>
          <w:sz w:val="26"/>
          <w:szCs w:val="26"/>
        </w:rPr>
        <w:t xml:space="preserve"> ammettere un ministro ordinato </w:t>
      </w:r>
      <w:proofErr w:type="spellStart"/>
      <w:r w:rsidRPr="00186065">
        <w:rPr>
          <w:rFonts w:ascii="Times New Roman" w:hAnsi="Times New Roman" w:cs="Times New Roman"/>
          <w:sz w:val="26"/>
          <w:szCs w:val="26"/>
        </w:rPr>
        <w:t>uxorato</w:t>
      </w:r>
      <w:proofErr w:type="spellEnd"/>
      <w:r w:rsidRPr="00186065">
        <w:rPr>
          <w:rFonts w:ascii="Times New Roman" w:hAnsi="Times New Roman" w:cs="Times New Roman"/>
          <w:sz w:val="26"/>
          <w:szCs w:val="26"/>
        </w:rPr>
        <w:t xml:space="preserve"> sul mod</w:t>
      </w:r>
      <w:r w:rsidR="00B1552D">
        <w:rPr>
          <w:rFonts w:ascii="Times New Roman" w:hAnsi="Times New Roman" w:cs="Times New Roman"/>
          <w:sz w:val="26"/>
          <w:szCs w:val="26"/>
        </w:rPr>
        <w:t>ello delle comunità primitive, l’</w:t>
      </w:r>
      <w:r w:rsidRPr="00186065">
        <w:rPr>
          <w:rFonts w:ascii="Times New Roman" w:hAnsi="Times New Roman" w:cs="Times New Roman"/>
          <w:sz w:val="26"/>
          <w:szCs w:val="26"/>
        </w:rPr>
        <w:t>argomentazione risulterebbe ancora piuttosto debole poiché non terrebbe conto della storia che ne è seguita e che è giunta a cogliere l’opportunità allora non ancora compresa, anche perché l’identità del ministero non era chiarita come lo è oggi.</w:t>
      </w:r>
    </w:p>
    <w:p w:rsidR="00E96EEA" w:rsidRPr="00186065" w:rsidRDefault="00F84188" w:rsidP="00B1552D">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Non pare cogente neppure l’argomentazione che si appella ai due polmoni della Chiesa, quello occidentale e quello orientale, per im</w:t>
      </w:r>
      <w:r w:rsidRPr="00186065">
        <w:rPr>
          <w:rFonts w:ascii="Times New Roman" w:hAnsi="Times New Roman" w:cs="Times New Roman"/>
          <w:sz w:val="26"/>
          <w:szCs w:val="26"/>
        </w:rPr>
        <w:softHyphen/>
        <w:t xml:space="preserve">maginare una reciproca contaminazione e soprattutto per non far pensare che il ministero ordinato </w:t>
      </w:r>
      <w:proofErr w:type="spellStart"/>
      <w:r w:rsidRPr="00186065">
        <w:rPr>
          <w:rFonts w:ascii="Times New Roman" w:hAnsi="Times New Roman" w:cs="Times New Roman"/>
          <w:sz w:val="26"/>
          <w:szCs w:val="26"/>
        </w:rPr>
        <w:t>uxorato</w:t>
      </w:r>
      <w:proofErr w:type="spellEnd"/>
      <w:r w:rsidRPr="00186065">
        <w:rPr>
          <w:rFonts w:ascii="Times New Roman" w:hAnsi="Times New Roman" w:cs="Times New Roman"/>
          <w:sz w:val="26"/>
          <w:szCs w:val="26"/>
        </w:rPr>
        <w:t xml:space="preserve"> orientale non vivrebbe la totale dedizione che invece si vivrebbe nella Chiesa </w:t>
      </w:r>
      <w:r w:rsidRPr="00186065">
        <w:rPr>
          <w:rFonts w:ascii="Times New Roman" w:hAnsi="Times New Roman" w:cs="Times New Roman"/>
          <w:sz w:val="26"/>
          <w:szCs w:val="26"/>
        </w:rPr>
        <w:lastRenderedPageBreak/>
        <w:t>latina</w:t>
      </w:r>
      <w:r w:rsidRPr="00186065">
        <w:rPr>
          <w:rFonts w:ascii="Times New Roman" w:hAnsi="Times New Roman" w:cs="Times New Roman"/>
          <w:sz w:val="26"/>
          <w:szCs w:val="26"/>
          <w:vertAlign w:val="superscript"/>
        </w:rPr>
        <w:t>20</w:t>
      </w:r>
      <w:r w:rsidRPr="00186065">
        <w:rPr>
          <w:rFonts w:ascii="Times New Roman" w:hAnsi="Times New Roman" w:cs="Times New Roman"/>
          <w:sz w:val="26"/>
          <w:szCs w:val="26"/>
        </w:rPr>
        <w:t xml:space="preserve">. Nessuna svalutazione della tradizione orientale, bensì riconoscimento che in una parte della Chiesa si è gradualmente preso coscienza di un legame che in un’altra parte non è stato considerato allo stesso modo. E non si tratta dell’unica differenza: si pensi al </w:t>
      </w:r>
      <w:proofErr w:type="spellStart"/>
      <w:r w:rsidR="00B1552D">
        <w:rPr>
          <w:rStyle w:val="Corpodeltesto155ptCorsivoSpaziatura0pt"/>
          <w:rFonts w:ascii="Times New Roman" w:hAnsi="Times New Roman" w:cs="Times New Roman"/>
          <w:sz w:val="26"/>
          <w:szCs w:val="26"/>
        </w:rPr>
        <w:t>F</w:t>
      </w:r>
      <w:r w:rsidRPr="00186065">
        <w:rPr>
          <w:rStyle w:val="Corpodeltesto155ptCorsivoSpaziatura0pt"/>
          <w:rFonts w:ascii="Times New Roman" w:hAnsi="Times New Roman" w:cs="Times New Roman"/>
          <w:sz w:val="26"/>
          <w:szCs w:val="26"/>
        </w:rPr>
        <w:t>ilioque</w:t>
      </w:r>
      <w:proofErr w:type="spellEnd"/>
      <w:r w:rsidRPr="00186065">
        <w:rPr>
          <w:rStyle w:val="Corpodeltesto155ptCorsivoSpaziatura0pt"/>
          <w:rFonts w:ascii="Times New Roman" w:hAnsi="Times New Roman" w:cs="Times New Roman"/>
          <w:sz w:val="26"/>
          <w:szCs w:val="26"/>
        </w:rPr>
        <w:t>,</w:t>
      </w:r>
      <w:r w:rsidRPr="00186065">
        <w:rPr>
          <w:rFonts w:ascii="Times New Roman" w:hAnsi="Times New Roman" w:cs="Times New Roman"/>
          <w:sz w:val="26"/>
          <w:szCs w:val="26"/>
        </w:rPr>
        <w:t xml:space="preserve"> che tante polemiche ha suscitato e ora pare quasi pacificamente accettato come legittima espressione latina della fede trinitaria. Peraltro si dovrebbe tenere in considerazione la notazione proposta da E. </w:t>
      </w:r>
      <w:proofErr w:type="spellStart"/>
      <w:r w:rsidRPr="00186065">
        <w:rPr>
          <w:rFonts w:ascii="Times New Roman" w:hAnsi="Times New Roman" w:cs="Times New Roman"/>
          <w:sz w:val="26"/>
          <w:szCs w:val="26"/>
        </w:rPr>
        <w:t>Schillebeeckx</w:t>
      </w:r>
      <w:proofErr w:type="spellEnd"/>
      <w:r w:rsidRPr="00186065">
        <w:rPr>
          <w:rFonts w:ascii="Times New Roman" w:hAnsi="Times New Roman" w:cs="Times New Roman"/>
          <w:sz w:val="26"/>
          <w:szCs w:val="26"/>
        </w:rPr>
        <w:t xml:space="preserve"> sulla scorta della visione del Vaticano II: se è vero che la forma compiuta del mi</w:t>
      </w:r>
      <w:r w:rsidRPr="00186065">
        <w:rPr>
          <w:rFonts w:ascii="Times New Roman" w:hAnsi="Times New Roman" w:cs="Times New Roman"/>
          <w:sz w:val="26"/>
          <w:szCs w:val="26"/>
        </w:rPr>
        <w:softHyphen/>
        <w:t>nistero ordinato è l’episco</w:t>
      </w:r>
      <w:r w:rsidR="00B1552D">
        <w:rPr>
          <w:rFonts w:ascii="Times New Roman" w:hAnsi="Times New Roman" w:cs="Times New Roman"/>
          <w:sz w:val="26"/>
          <w:szCs w:val="26"/>
        </w:rPr>
        <w:t>pato, si dovrebbe riflettere sul</w:t>
      </w:r>
      <w:r w:rsidRPr="00186065">
        <w:rPr>
          <w:rFonts w:ascii="Times New Roman" w:hAnsi="Times New Roman" w:cs="Times New Roman"/>
          <w:sz w:val="26"/>
          <w:szCs w:val="26"/>
        </w:rPr>
        <w:t>le ragioni per le quali anche nelle Chiese orientali (cattoliche o ortodosse che siano)</w:t>
      </w:r>
      <w:r w:rsidR="00B1552D">
        <w:rPr>
          <w:rFonts w:ascii="Times New Roman" w:hAnsi="Times New Roman" w:cs="Times New Roman"/>
          <w:sz w:val="26"/>
          <w:szCs w:val="26"/>
        </w:rPr>
        <w:t xml:space="preserve"> i </w:t>
      </w:r>
      <w:r w:rsidRPr="00186065">
        <w:rPr>
          <w:rFonts w:ascii="Times New Roman" w:hAnsi="Times New Roman" w:cs="Times New Roman"/>
          <w:sz w:val="26"/>
          <w:szCs w:val="26"/>
        </w:rPr>
        <w:t>vescovi vengano scelti tra i monaci che sono celibi</w:t>
      </w:r>
      <w:r w:rsidRPr="00186065">
        <w:rPr>
          <w:rFonts w:ascii="Times New Roman" w:hAnsi="Times New Roman" w:cs="Times New Roman"/>
          <w:sz w:val="26"/>
          <w:szCs w:val="26"/>
          <w:vertAlign w:val="superscript"/>
        </w:rPr>
        <w:t>21</w:t>
      </w:r>
      <w:r w:rsidRPr="00186065">
        <w:rPr>
          <w:rFonts w:ascii="Times New Roman" w:hAnsi="Times New Roman" w:cs="Times New Roman"/>
          <w:sz w:val="26"/>
          <w:szCs w:val="26"/>
        </w:rPr>
        <w:t>.</w:t>
      </w:r>
    </w:p>
    <w:p w:rsidR="00E96EEA" w:rsidRPr="00186065" w:rsidRDefault="00F84188" w:rsidP="00DB1FF7">
      <w:pPr>
        <w:pStyle w:val="Corpodeltesto1"/>
        <w:shd w:val="clear" w:color="auto" w:fill="auto"/>
        <w:spacing w:line="338" w:lineRule="exact"/>
        <w:ind w:left="851" w:right="40" w:firstLine="300"/>
        <w:jc w:val="both"/>
        <w:rPr>
          <w:rFonts w:ascii="Times New Roman" w:hAnsi="Times New Roman" w:cs="Times New Roman"/>
          <w:sz w:val="26"/>
          <w:szCs w:val="26"/>
        </w:rPr>
      </w:pPr>
      <w:r w:rsidRPr="00186065">
        <w:rPr>
          <w:rFonts w:ascii="Times New Roman" w:hAnsi="Times New Roman" w:cs="Times New Roman"/>
          <w:sz w:val="26"/>
          <w:szCs w:val="26"/>
        </w:rPr>
        <w:t>Va precisato ancora una volta: ciò che è in discussione non è il valore del celibato. Infatti questo è attestato chiaramente nel Nuovo Testamento</w:t>
      </w:r>
      <w:r w:rsidRPr="00186065">
        <w:rPr>
          <w:rFonts w:ascii="Times New Roman" w:hAnsi="Times New Roman" w:cs="Times New Roman"/>
          <w:sz w:val="26"/>
          <w:szCs w:val="26"/>
          <w:vertAlign w:val="superscript"/>
        </w:rPr>
        <w:t>22</w:t>
      </w:r>
      <w:r w:rsidRPr="00186065">
        <w:rPr>
          <w:rFonts w:ascii="Times New Roman" w:hAnsi="Times New Roman" w:cs="Times New Roman"/>
          <w:sz w:val="26"/>
          <w:szCs w:val="26"/>
        </w:rPr>
        <w:t xml:space="preserve"> e già prima in alcune comunità giudaiche, al di là delle ragioni che in queste lo giustificavano</w:t>
      </w:r>
      <w:r w:rsidRPr="00186065">
        <w:rPr>
          <w:rFonts w:ascii="Times New Roman" w:hAnsi="Times New Roman" w:cs="Times New Roman"/>
          <w:sz w:val="26"/>
          <w:szCs w:val="26"/>
          <w:vertAlign w:val="superscript"/>
        </w:rPr>
        <w:t>23</w:t>
      </w:r>
      <w:r w:rsidRPr="00186065">
        <w:rPr>
          <w:rFonts w:ascii="Times New Roman" w:hAnsi="Times New Roman" w:cs="Times New Roman"/>
          <w:sz w:val="26"/>
          <w:szCs w:val="26"/>
        </w:rPr>
        <w:t>. Per questo, osservando con sguardo disincantato la storia si può dire che la decisione di legare ministero ordinato e celibato non è altro che attualizzazione di un dato di fatto presente nel Nuovo Testamento, benché questa deci</w:t>
      </w:r>
      <w:r w:rsidRPr="00186065">
        <w:rPr>
          <w:rFonts w:ascii="Times New Roman" w:hAnsi="Times New Roman" w:cs="Times New Roman"/>
          <w:sz w:val="26"/>
          <w:szCs w:val="26"/>
        </w:rPr>
        <w:softHyphen/>
        <w:t>sione abbia tardato a essere presa in senso definitivo e anche una volta presa sia stata per alcuni secoli disattesa</w:t>
      </w:r>
      <w:r w:rsidRPr="00186065">
        <w:rPr>
          <w:rFonts w:ascii="Times New Roman" w:hAnsi="Times New Roman" w:cs="Times New Roman"/>
          <w:sz w:val="26"/>
          <w:szCs w:val="26"/>
          <w:vertAlign w:val="superscript"/>
        </w:rPr>
        <w:t>24</w:t>
      </w:r>
      <w:r w:rsidRPr="00186065">
        <w:rPr>
          <w:rFonts w:ascii="Times New Roman" w:hAnsi="Times New Roman" w:cs="Times New Roman"/>
          <w:sz w:val="26"/>
          <w:szCs w:val="26"/>
        </w:rPr>
        <w:t>. Solo con il concilio Lateranense II (1139) sotto il pontificato di Alessandro II si decreta che i candidati al sacerdozio che sono già sposati non possono rice</w:t>
      </w:r>
      <w:r w:rsidRPr="00186065">
        <w:rPr>
          <w:rFonts w:ascii="Times New Roman" w:hAnsi="Times New Roman" w:cs="Times New Roman"/>
          <w:sz w:val="26"/>
          <w:szCs w:val="26"/>
        </w:rPr>
        <w:softHyphen/>
        <w:t>vere gli ordini maggiori, a meno che non interrompano ogni rapporto con la moglie</w:t>
      </w:r>
      <w:r w:rsidRPr="00186065">
        <w:rPr>
          <w:rFonts w:ascii="Times New Roman" w:hAnsi="Times New Roman" w:cs="Times New Roman"/>
          <w:sz w:val="26"/>
          <w:szCs w:val="26"/>
          <w:vertAlign w:val="superscript"/>
        </w:rPr>
        <w:t>25</w:t>
      </w:r>
      <w:r w:rsidRPr="00186065">
        <w:rPr>
          <w:rFonts w:ascii="Times New Roman" w:hAnsi="Times New Roman" w:cs="Times New Roman"/>
          <w:sz w:val="26"/>
          <w:szCs w:val="26"/>
        </w:rPr>
        <w:t>.</w:t>
      </w:r>
    </w:p>
    <w:p w:rsidR="00E96EEA" w:rsidRPr="00186065" w:rsidRDefault="00F84188" w:rsidP="00DB1FF7">
      <w:pPr>
        <w:pStyle w:val="Corpodeltesto1"/>
        <w:shd w:val="clear" w:color="auto" w:fill="auto"/>
        <w:spacing w:line="338" w:lineRule="exact"/>
        <w:ind w:left="851" w:right="40" w:firstLine="300"/>
        <w:jc w:val="both"/>
        <w:rPr>
          <w:rFonts w:ascii="Times New Roman" w:hAnsi="Times New Roman" w:cs="Times New Roman"/>
          <w:sz w:val="26"/>
          <w:szCs w:val="26"/>
        </w:rPr>
      </w:pPr>
      <w:r w:rsidRPr="00186065">
        <w:rPr>
          <w:rFonts w:ascii="Times New Roman" w:hAnsi="Times New Roman" w:cs="Times New Roman"/>
          <w:sz w:val="26"/>
          <w:szCs w:val="26"/>
        </w:rPr>
        <w:t>La storia del legame tra ministero ordinato e celibato è pertanto piuttosto travagliata e impedisce di fissare in forma precisa la rece</w:t>
      </w:r>
      <w:r w:rsidRPr="00186065">
        <w:rPr>
          <w:rFonts w:ascii="Times New Roman" w:hAnsi="Times New Roman" w:cs="Times New Roman"/>
          <w:sz w:val="26"/>
          <w:szCs w:val="26"/>
        </w:rPr>
        <w:softHyphen/>
        <w:t>zione della legislazione in proposito. Resta comunque assodato che la legislazione è riconosciuta non di diritto divino, e neppure il concilio di Trento stabilisce che ci sia incompatibilità essenziale tra sacerdozio e matrimonio</w:t>
      </w:r>
      <w:r w:rsidRPr="00186065">
        <w:rPr>
          <w:rFonts w:ascii="Times New Roman" w:hAnsi="Times New Roman" w:cs="Times New Roman"/>
          <w:sz w:val="26"/>
          <w:szCs w:val="26"/>
          <w:vertAlign w:val="superscript"/>
        </w:rPr>
        <w:t>26</w:t>
      </w:r>
      <w:r w:rsidRPr="00186065">
        <w:rPr>
          <w:rFonts w:ascii="Times New Roman" w:hAnsi="Times New Roman" w:cs="Times New Roman"/>
          <w:sz w:val="26"/>
          <w:szCs w:val="26"/>
        </w:rPr>
        <w:t>. Le ragioni che portarono alla ‘legge</w:t>
      </w:r>
      <w:r w:rsidR="00B1552D">
        <w:rPr>
          <w:rFonts w:ascii="Times New Roman" w:hAnsi="Times New Roman" w:cs="Times New Roman"/>
          <w:sz w:val="26"/>
          <w:szCs w:val="26"/>
        </w:rPr>
        <w:t>’</w:t>
      </w:r>
      <w:r w:rsidRPr="00186065">
        <w:rPr>
          <w:rFonts w:ascii="Times New Roman" w:hAnsi="Times New Roman" w:cs="Times New Roman"/>
          <w:sz w:val="26"/>
          <w:szCs w:val="26"/>
        </w:rPr>
        <w:t xml:space="preserve"> del celibato sono di vario tipo e non si imposero pacificamente</w:t>
      </w:r>
      <w:r w:rsidRPr="00186065">
        <w:rPr>
          <w:rFonts w:ascii="Times New Roman" w:hAnsi="Times New Roman" w:cs="Times New Roman"/>
          <w:sz w:val="26"/>
          <w:szCs w:val="26"/>
          <w:vertAlign w:val="superscript"/>
        </w:rPr>
        <w:t>27</w:t>
      </w:r>
      <w:r w:rsidRPr="00186065">
        <w:rPr>
          <w:rFonts w:ascii="Times New Roman" w:hAnsi="Times New Roman" w:cs="Times New Roman"/>
          <w:sz w:val="26"/>
          <w:szCs w:val="26"/>
        </w:rPr>
        <w:t>. Di fatto però si giunse gradualmente ad affermare che il celibato è un obbligo di stato dei ministri ordinati, e la Chiesa latina legittimamente sceglie di ordinare soltanto coloro che decidono di restare celibi.</w:t>
      </w:r>
    </w:p>
    <w:p w:rsidR="00E96EEA" w:rsidRDefault="00F84188" w:rsidP="00DB1FF7">
      <w:pPr>
        <w:pStyle w:val="Corpodeltesto1"/>
        <w:shd w:val="clear" w:color="auto" w:fill="auto"/>
        <w:spacing w:line="338" w:lineRule="exact"/>
        <w:ind w:left="851" w:right="40" w:firstLine="300"/>
        <w:jc w:val="both"/>
        <w:rPr>
          <w:rFonts w:ascii="Times New Roman" w:hAnsi="Times New Roman" w:cs="Times New Roman"/>
          <w:sz w:val="26"/>
          <w:szCs w:val="26"/>
        </w:rPr>
      </w:pPr>
      <w:r w:rsidRPr="00186065">
        <w:rPr>
          <w:rFonts w:ascii="Times New Roman" w:hAnsi="Times New Roman" w:cs="Times New Roman"/>
          <w:sz w:val="26"/>
          <w:szCs w:val="26"/>
        </w:rPr>
        <w:t>L’obiezione più volte risuonata circa la legittimità di tale scelta pare avere poca consistenza: la Chiesa infatti può decidere le condizioni da richiedere ai suoi ministri poiché costoro entrano a servizio della missione della Chiesa e non sono liberi di stabilire chi e come si possa diventare partecipi del</w:t>
      </w:r>
      <w:r w:rsidR="00B1552D">
        <w:rPr>
          <w:rFonts w:ascii="Times New Roman" w:hAnsi="Times New Roman" w:cs="Times New Roman"/>
          <w:sz w:val="26"/>
          <w:szCs w:val="26"/>
        </w:rPr>
        <w:t>l</w:t>
      </w:r>
      <w:r w:rsidRPr="00186065">
        <w:rPr>
          <w:rFonts w:ascii="Times New Roman" w:hAnsi="Times New Roman" w:cs="Times New Roman"/>
          <w:sz w:val="26"/>
          <w:szCs w:val="26"/>
        </w:rPr>
        <w:t>a medesima missione. Ritenere che detta deci</w:t>
      </w:r>
      <w:r w:rsidRPr="00186065">
        <w:rPr>
          <w:rFonts w:ascii="Times New Roman" w:hAnsi="Times New Roman" w:cs="Times New Roman"/>
          <w:sz w:val="26"/>
          <w:szCs w:val="26"/>
        </w:rPr>
        <w:softHyphen/>
        <w:t>sione sia autoritarismo e quindi negazione della libertà dello Spirito richiederebbe dimostrare che i singoli fedeli possano precisa</w:t>
      </w:r>
      <w:r w:rsidR="00322F4D">
        <w:rPr>
          <w:rFonts w:ascii="Times New Roman" w:hAnsi="Times New Roman" w:cs="Times New Roman"/>
          <w:sz w:val="26"/>
          <w:szCs w:val="26"/>
        </w:rPr>
        <w:t>re l’</w:t>
      </w:r>
      <w:r w:rsidRPr="00186065">
        <w:rPr>
          <w:rFonts w:ascii="Times New Roman" w:hAnsi="Times New Roman" w:cs="Times New Roman"/>
          <w:sz w:val="26"/>
          <w:szCs w:val="26"/>
        </w:rPr>
        <w:t>arti- colazione della vita ecclesiale.</w:t>
      </w:r>
    </w:p>
    <w:p w:rsidR="00B1552D" w:rsidRDefault="00B1552D" w:rsidP="00DB1FF7">
      <w:pPr>
        <w:pStyle w:val="Corpodeltesto1"/>
        <w:shd w:val="clear" w:color="auto" w:fill="auto"/>
        <w:spacing w:line="338" w:lineRule="exact"/>
        <w:ind w:left="851" w:right="40" w:firstLine="300"/>
        <w:jc w:val="both"/>
        <w:rPr>
          <w:rFonts w:ascii="Times New Roman" w:hAnsi="Times New Roman" w:cs="Times New Roman"/>
          <w:sz w:val="26"/>
          <w:szCs w:val="26"/>
        </w:rPr>
      </w:pPr>
    </w:p>
    <w:p w:rsidR="00B1552D" w:rsidRPr="00186065" w:rsidRDefault="00B1552D" w:rsidP="00DB1FF7">
      <w:pPr>
        <w:pStyle w:val="Corpodeltesto1"/>
        <w:shd w:val="clear" w:color="auto" w:fill="auto"/>
        <w:spacing w:line="338" w:lineRule="exact"/>
        <w:ind w:left="851" w:right="40" w:firstLine="300"/>
        <w:jc w:val="both"/>
        <w:rPr>
          <w:rFonts w:ascii="Times New Roman" w:hAnsi="Times New Roman" w:cs="Times New Roman"/>
          <w:sz w:val="26"/>
          <w:szCs w:val="26"/>
        </w:rPr>
      </w:pPr>
    </w:p>
    <w:p w:rsidR="00E96EEA" w:rsidRPr="00B1552D" w:rsidRDefault="00F84188" w:rsidP="00FA1033">
      <w:pPr>
        <w:pStyle w:val="Intestazione40"/>
        <w:keepNext/>
        <w:keepLines/>
        <w:shd w:val="clear" w:color="auto" w:fill="auto"/>
        <w:spacing w:before="0" w:after="0" w:line="360" w:lineRule="exact"/>
        <w:ind w:left="851"/>
        <w:rPr>
          <w:rFonts w:ascii="Times New Roman" w:hAnsi="Times New Roman" w:cs="Times New Roman"/>
          <w:sz w:val="32"/>
          <w:szCs w:val="26"/>
        </w:rPr>
      </w:pPr>
      <w:bookmarkStart w:id="7" w:name="bookmark8"/>
      <w:r w:rsidRPr="00B1552D">
        <w:rPr>
          <w:rFonts w:ascii="Times New Roman" w:hAnsi="Times New Roman" w:cs="Times New Roman"/>
          <w:sz w:val="32"/>
          <w:szCs w:val="26"/>
        </w:rPr>
        <w:t>Necessità della missione e opportunità del celibato</w:t>
      </w:r>
      <w:bookmarkEnd w:id="7"/>
    </w:p>
    <w:p w:rsidR="00B1552D" w:rsidRDefault="00B1552D" w:rsidP="00DB1FF7">
      <w:pPr>
        <w:pStyle w:val="Corpodeltesto1"/>
        <w:shd w:val="clear" w:color="auto" w:fill="auto"/>
        <w:spacing w:line="338" w:lineRule="exact"/>
        <w:ind w:left="851" w:right="4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40" w:firstLine="0"/>
        <w:jc w:val="both"/>
        <w:rPr>
          <w:rFonts w:ascii="Times New Roman" w:hAnsi="Times New Roman" w:cs="Times New Roman"/>
          <w:sz w:val="26"/>
          <w:szCs w:val="26"/>
        </w:rPr>
      </w:pPr>
      <w:r w:rsidRPr="00186065">
        <w:rPr>
          <w:rFonts w:ascii="Times New Roman" w:hAnsi="Times New Roman" w:cs="Times New Roman"/>
          <w:sz w:val="26"/>
          <w:szCs w:val="26"/>
        </w:rPr>
        <w:t>Il problema non riguarda pertanto la legittimità della decisione, ben</w:t>
      </w:r>
      <w:r w:rsidRPr="00186065">
        <w:rPr>
          <w:rFonts w:ascii="Times New Roman" w:hAnsi="Times New Roman" w:cs="Times New Roman"/>
          <w:sz w:val="26"/>
          <w:szCs w:val="26"/>
        </w:rPr>
        <w:softHyphen/>
        <w:t>sì l’opportunità di manten</w:t>
      </w:r>
      <w:r w:rsidR="00322F4D">
        <w:rPr>
          <w:rFonts w:ascii="Times New Roman" w:hAnsi="Times New Roman" w:cs="Times New Roman"/>
          <w:sz w:val="26"/>
          <w:szCs w:val="26"/>
        </w:rPr>
        <w:t>e</w:t>
      </w:r>
      <w:r w:rsidRPr="00186065">
        <w:rPr>
          <w:rFonts w:ascii="Times New Roman" w:hAnsi="Times New Roman" w:cs="Times New Roman"/>
          <w:sz w:val="26"/>
          <w:szCs w:val="26"/>
        </w:rPr>
        <w:t>rla a fronte della situazione odierna: qua</w:t>
      </w:r>
      <w:r w:rsidRPr="00186065">
        <w:rPr>
          <w:rFonts w:ascii="Times New Roman" w:hAnsi="Times New Roman" w:cs="Times New Roman"/>
          <w:sz w:val="26"/>
          <w:szCs w:val="26"/>
        </w:rPr>
        <w:softHyphen/>
        <w:t>lora non ci fossero sufficienti ministri ordinati celibi, la Chiesa po</w:t>
      </w:r>
      <w:r w:rsidRPr="00186065">
        <w:rPr>
          <w:rFonts w:ascii="Times New Roman" w:hAnsi="Times New Roman" w:cs="Times New Roman"/>
          <w:sz w:val="26"/>
          <w:szCs w:val="26"/>
        </w:rPr>
        <w:softHyphen/>
        <w:t>trebbe cambiare la sua decisione? Abbiamo già visto so</w:t>
      </w:r>
      <w:r w:rsidR="00B1552D">
        <w:rPr>
          <w:rFonts w:ascii="Times New Roman" w:hAnsi="Times New Roman" w:cs="Times New Roman"/>
          <w:sz w:val="26"/>
          <w:szCs w:val="26"/>
        </w:rPr>
        <w:t>pr</w:t>
      </w:r>
      <w:r w:rsidRPr="00186065">
        <w:rPr>
          <w:rFonts w:ascii="Times New Roman" w:hAnsi="Times New Roman" w:cs="Times New Roman"/>
          <w:sz w:val="26"/>
          <w:szCs w:val="26"/>
        </w:rPr>
        <w:t xml:space="preserve">a che sia il Vaticano II sia Paolo </w:t>
      </w:r>
      <w:proofErr w:type="spellStart"/>
      <w:r w:rsidRPr="00186065">
        <w:rPr>
          <w:rFonts w:ascii="Times New Roman" w:hAnsi="Times New Roman" w:cs="Times New Roman"/>
          <w:sz w:val="26"/>
          <w:szCs w:val="26"/>
        </w:rPr>
        <w:t>VI</w:t>
      </w:r>
      <w:proofErr w:type="spellEnd"/>
      <w:r w:rsidRPr="00186065">
        <w:rPr>
          <w:rFonts w:ascii="Times New Roman" w:hAnsi="Times New Roman" w:cs="Times New Roman"/>
          <w:sz w:val="26"/>
          <w:szCs w:val="26"/>
        </w:rPr>
        <w:t xml:space="preserve"> avevano preso in considerazione </w:t>
      </w:r>
      <w:r w:rsidR="00B1552D">
        <w:rPr>
          <w:rFonts w:ascii="Times New Roman" w:hAnsi="Times New Roman" w:cs="Times New Roman"/>
          <w:sz w:val="26"/>
          <w:szCs w:val="26"/>
        </w:rPr>
        <w:t>il</w:t>
      </w:r>
      <w:r w:rsidRPr="00186065">
        <w:rPr>
          <w:rFonts w:ascii="Times New Roman" w:hAnsi="Times New Roman" w:cs="Times New Roman"/>
          <w:sz w:val="26"/>
          <w:szCs w:val="26"/>
        </w:rPr>
        <w:t xml:space="preserve"> problema e ciò nonostante avevano ribadito che, fatte salve alcune eccezioni, la disposizione non sarebbe cambiata. Tra due valori hanno scelto il primo. In direzione leggermente diversa si poneva Karl </w:t>
      </w:r>
      <w:proofErr w:type="spellStart"/>
      <w:r w:rsidRPr="00186065">
        <w:rPr>
          <w:rFonts w:ascii="Times New Roman" w:hAnsi="Times New Roman" w:cs="Times New Roman"/>
          <w:sz w:val="26"/>
          <w:szCs w:val="26"/>
        </w:rPr>
        <w:t>Rahner</w:t>
      </w:r>
      <w:proofErr w:type="spellEnd"/>
      <w:r w:rsidRPr="00186065">
        <w:rPr>
          <w:rFonts w:ascii="Times New Roman" w:hAnsi="Times New Roman" w:cs="Times New Roman"/>
          <w:sz w:val="26"/>
          <w:szCs w:val="26"/>
        </w:rPr>
        <w:t>:</w:t>
      </w:r>
    </w:p>
    <w:p w:rsidR="00B1552D" w:rsidRDefault="00B1552D" w:rsidP="00DB1FF7">
      <w:pPr>
        <w:pStyle w:val="Corpodeltesto1"/>
        <w:shd w:val="clear" w:color="auto" w:fill="auto"/>
        <w:spacing w:line="313" w:lineRule="exact"/>
        <w:ind w:left="851" w:right="4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13" w:lineRule="exact"/>
        <w:ind w:left="851" w:right="40" w:firstLine="0"/>
        <w:jc w:val="both"/>
        <w:rPr>
          <w:rFonts w:ascii="Times New Roman" w:hAnsi="Times New Roman" w:cs="Times New Roman"/>
          <w:sz w:val="26"/>
          <w:szCs w:val="26"/>
        </w:rPr>
      </w:pPr>
      <w:r w:rsidRPr="00186065">
        <w:rPr>
          <w:rFonts w:ascii="Times New Roman" w:hAnsi="Times New Roman" w:cs="Times New Roman"/>
          <w:sz w:val="26"/>
          <w:szCs w:val="26"/>
        </w:rPr>
        <w:t xml:space="preserve">È chiaro che </w:t>
      </w:r>
      <w:r w:rsidR="00B1552D">
        <w:rPr>
          <w:rFonts w:ascii="Times New Roman" w:hAnsi="Times New Roman" w:cs="Times New Roman"/>
          <w:sz w:val="26"/>
          <w:szCs w:val="26"/>
        </w:rPr>
        <w:t>se</w:t>
      </w:r>
      <w:r w:rsidRPr="00186065">
        <w:rPr>
          <w:rFonts w:ascii="Times New Roman" w:hAnsi="Times New Roman" w:cs="Times New Roman"/>
          <w:sz w:val="26"/>
          <w:szCs w:val="26"/>
        </w:rPr>
        <w:t xml:space="preserve"> la Chiesa di fatto, ovunque o in regioni determinate, </w:t>
      </w:r>
      <w:r w:rsidRPr="00186065">
        <w:rPr>
          <w:rStyle w:val="Corpodeltesto155ptCorsivoSpaziatura0pt"/>
          <w:rFonts w:ascii="Times New Roman" w:hAnsi="Times New Roman" w:cs="Times New Roman"/>
          <w:sz w:val="26"/>
          <w:szCs w:val="26"/>
        </w:rPr>
        <w:t xml:space="preserve">non </w:t>
      </w:r>
      <w:r w:rsidRPr="00186065">
        <w:rPr>
          <w:rFonts w:ascii="Times New Roman" w:hAnsi="Times New Roman" w:cs="Times New Roman"/>
          <w:sz w:val="26"/>
          <w:szCs w:val="26"/>
        </w:rPr>
        <w:t xml:space="preserve">può trovare un clero sufficientemente numeroso, se non rinunciando al celibato, allora essa </w:t>
      </w:r>
      <w:r w:rsidRPr="00186065">
        <w:rPr>
          <w:rStyle w:val="Corpodeltesto155ptCorsivoSpaziatura0pt"/>
          <w:rFonts w:ascii="Times New Roman" w:hAnsi="Times New Roman" w:cs="Times New Roman"/>
          <w:sz w:val="26"/>
          <w:szCs w:val="26"/>
        </w:rPr>
        <w:t>deve</w:t>
      </w:r>
      <w:r w:rsidRPr="00186065">
        <w:rPr>
          <w:rFonts w:ascii="Times New Roman" w:hAnsi="Times New Roman" w:cs="Times New Roman"/>
          <w:sz w:val="26"/>
          <w:szCs w:val="26"/>
        </w:rPr>
        <w:t xml:space="preserve"> rinunciare a esso in quanto il dovere di procurare un clero sufficientemente numeroso viene ancora </w:t>
      </w:r>
      <w:r w:rsidRPr="00186065">
        <w:rPr>
          <w:rStyle w:val="Corpodeltesto155ptCorsivoSpaziatura0pt"/>
          <w:rFonts w:ascii="Times New Roman" w:hAnsi="Times New Roman" w:cs="Times New Roman"/>
          <w:sz w:val="26"/>
          <w:szCs w:val="26"/>
        </w:rPr>
        <w:t>prima</w:t>
      </w:r>
      <w:r w:rsidRPr="00186065">
        <w:rPr>
          <w:rFonts w:ascii="Times New Roman" w:hAnsi="Times New Roman" w:cs="Times New Roman"/>
          <w:sz w:val="26"/>
          <w:szCs w:val="26"/>
        </w:rPr>
        <w:t xml:space="preserve"> della, possibilità e del desiderio in sé legittimo di avere un clero celibatario. Ma non è così facile dire quale numero di preti sia realmente necessario</w:t>
      </w:r>
      <w:r w:rsidRPr="00186065">
        <w:rPr>
          <w:rFonts w:ascii="Times New Roman" w:hAnsi="Times New Roman" w:cs="Times New Roman"/>
          <w:sz w:val="26"/>
          <w:szCs w:val="26"/>
          <w:vertAlign w:val="superscript"/>
        </w:rPr>
        <w:t>28</w:t>
      </w:r>
      <w:r w:rsidRPr="00186065">
        <w:rPr>
          <w:rFonts w:ascii="Times New Roman" w:hAnsi="Times New Roman" w:cs="Times New Roman"/>
          <w:sz w:val="26"/>
          <w:szCs w:val="26"/>
        </w:rPr>
        <w:t>.</w:t>
      </w:r>
    </w:p>
    <w:p w:rsidR="00B1552D" w:rsidRDefault="00B1552D" w:rsidP="00DB1FF7">
      <w:pPr>
        <w:pStyle w:val="Corpodeltesto1"/>
        <w:shd w:val="clear" w:color="auto" w:fill="auto"/>
        <w:spacing w:line="338" w:lineRule="exact"/>
        <w:ind w:left="851" w:right="40" w:firstLine="0"/>
        <w:jc w:val="both"/>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40" w:firstLine="0"/>
        <w:jc w:val="both"/>
        <w:rPr>
          <w:rFonts w:ascii="Times New Roman" w:hAnsi="Times New Roman" w:cs="Times New Roman"/>
          <w:sz w:val="26"/>
          <w:szCs w:val="26"/>
        </w:rPr>
      </w:pPr>
      <w:r w:rsidRPr="00186065">
        <w:rPr>
          <w:rFonts w:ascii="Times New Roman" w:hAnsi="Times New Roman" w:cs="Times New Roman"/>
          <w:sz w:val="26"/>
          <w:szCs w:val="26"/>
        </w:rPr>
        <w:t>Almeno in via ipotetica in queste righe si delinea come prioritaria la necessità di garantire un numero sufficiente di preti.</w:t>
      </w:r>
    </w:p>
    <w:p w:rsidR="00E96EEA" w:rsidRPr="00186065" w:rsidRDefault="00F84188" w:rsidP="00DB1FF7">
      <w:pPr>
        <w:pStyle w:val="Corpodeltesto1"/>
        <w:shd w:val="clear" w:color="auto" w:fill="auto"/>
        <w:spacing w:line="338" w:lineRule="exact"/>
        <w:ind w:left="851" w:right="40" w:firstLine="300"/>
        <w:jc w:val="both"/>
        <w:rPr>
          <w:rFonts w:ascii="Times New Roman" w:hAnsi="Times New Roman" w:cs="Times New Roman"/>
          <w:sz w:val="26"/>
          <w:szCs w:val="26"/>
        </w:rPr>
      </w:pPr>
      <w:r w:rsidRPr="00186065">
        <w:rPr>
          <w:rFonts w:ascii="Times New Roman" w:hAnsi="Times New Roman" w:cs="Times New Roman"/>
          <w:sz w:val="26"/>
          <w:szCs w:val="26"/>
        </w:rPr>
        <w:t>Nella scelta tra le due prospettive si deve ancora una volta richia</w:t>
      </w:r>
      <w:r w:rsidRPr="00186065">
        <w:rPr>
          <w:rFonts w:ascii="Times New Roman" w:hAnsi="Times New Roman" w:cs="Times New Roman"/>
          <w:sz w:val="26"/>
          <w:szCs w:val="26"/>
        </w:rPr>
        <w:softHyphen/>
        <w:t>mare la ragione fondamentale che ha portato alla decisione di ordina</w:t>
      </w:r>
      <w:r w:rsidRPr="00186065">
        <w:rPr>
          <w:rFonts w:ascii="Times New Roman" w:hAnsi="Times New Roman" w:cs="Times New Roman"/>
          <w:sz w:val="26"/>
          <w:szCs w:val="26"/>
        </w:rPr>
        <w:softHyphen/>
        <w:t xml:space="preserve">re soltanto uomini celibi: la dedizione totale alla causa del Regno nella imitazione di Cristo. Si deve riconoscere che essa è apparsa in forma chiara in tempi relativamente recenti e non sempre è stata disgiunta da pregiudizi sessuofobici, che portavano a considerare il matrimonio una forma di vita cristiana inferiore a quella </w:t>
      </w:r>
      <w:proofErr w:type="spellStart"/>
      <w:r w:rsidRPr="00186065">
        <w:rPr>
          <w:rFonts w:ascii="Times New Roman" w:hAnsi="Times New Roman" w:cs="Times New Roman"/>
          <w:sz w:val="26"/>
          <w:szCs w:val="26"/>
        </w:rPr>
        <w:t>celibataria</w:t>
      </w:r>
      <w:proofErr w:type="spellEnd"/>
      <w:r w:rsidRPr="00186065">
        <w:rPr>
          <w:rFonts w:ascii="Times New Roman" w:hAnsi="Times New Roman" w:cs="Times New Roman"/>
          <w:sz w:val="26"/>
          <w:szCs w:val="26"/>
        </w:rPr>
        <w:t>. Ciò non toglie che essa resta plausibile, sebbene non cogente e non sempre del tutto scevra da sovrapposizione con ragioni che oggi appaiono spurie. Chi conosce le dinamiche delle decisioni, siano esse personali o collettive, sa che le motivazioni ‘pure’ esistono soltanto nel desiderio.</w:t>
      </w:r>
    </w:p>
    <w:p w:rsidR="00B1552D" w:rsidRDefault="00F84188" w:rsidP="00B1552D">
      <w:pPr>
        <w:pStyle w:val="Corpodeltesto1"/>
        <w:shd w:val="clear" w:color="auto" w:fill="auto"/>
        <w:spacing w:line="338" w:lineRule="exact"/>
        <w:ind w:left="851" w:right="40" w:firstLine="300"/>
        <w:jc w:val="both"/>
        <w:rPr>
          <w:rFonts w:ascii="Times New Roman" w:hAnsi="Times New Roman" w:cs="Times New Roman"/>
          <w:sz w:val="26"/>
          <w:szCs w:val="26"/>
        </w:rPr>
      </w:pPr>
      <w:r w:rsidRPr="00186065">
        <w:rPr>
          <w:rFonts w:ascii="Times New Roman" w:hAnsi="Times New Roman" w:cs="Times New Roman"/>
          <w:sz w:val="26"/>
          <w:szCs w:val="26"/>
        </w:rPr>
        <w:t>La ragione cristologica richiamata potrebbe giustificare anche oggi il legame tra celibato e ministero presbiterale?</w:t>
      </w:r>
    </w:p>
    <w:p w:rsidR="00E96EEA" w:rsidRPr="00186065" w:rsidRDefault="00F84188" w:rsidP="00B1552D">
      <w:pPr>
        <w:pStyle w:val="Corpodeltesto1"/>
        <w:shd w:val="clear" w:color="auto" w:fill="auto"/>
        <w:spacing w:line="338" w:lineRule="exact"/>
        <w:ind w:left="851" w:right="40" w:firstLine="300"/>
        <w:jc w:val="both"/>
        <w:rPr>
          <w:rFonts w:ascii="Times New Roman" w:hAnsi="Times New Roman" w:cs="Times New Roman"/>
          <w:sz w:val="26"/>
          <w:szCs w:val="26"/>
        </w:rPr>
      </w:pPr>
      <w:r w:rsidRPr="00186065">
        <w:rPr>
          <w:rFonts w:ascii="Times New Roman" w:hAnsi="Times New Roman" w:cs="Times New Roman"/>
          <w:sz w:val="26"/>
          <w:szCs w:val="26"/>
        </w:rPr>
        <w:t xml:space="preserve">La domanda è ineludibile perché la situazione attuale del clero provoca la coscienza ecclesiale, e chiunque abbia a cuore il futuro del cristianesimo non può non interrogarsi sull’ipotesi di un clero </w:t>
      </w:r>
      <w:proofErr w:type="spellStart"/>
      <w:r w:rsidRPr="00186065">
        <w:rPr>
          <w:rFonts w:ascii="Times New Roman" w:hAnsi="Times New Roman" w:cs="Times New Roman"/>
          <w:sz w:val="26"/>
          <w:szCs w:val="26"/>
        </w:rPr>
        <w:t>uxorato</w:t>
      </w:r>
      <w:proofErr w:type="spellEnd"/>
      <w:r w:rsidRPr="00186065">
        <w:rPr>
          <w:rFonts w:ascii="Times New Roman" w:hAnsi="Times New Roman" w:cs="Times New Roman"/>
          <w:sz w:val="26"/>
          <w:szCs w:val="26"/>
        </w:rPr>
        <w:t xml:space="preserve"> come soluzione ai problemi che la missione della Chiesa deve affrontare.</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 xml:space="preserve">A scanso di equivoci, con questa ipotesi non si vuole prefigurare il mantenimento di una Chiesa clericale, pur in forma diversa, come se la preoccupazione fondamentale sia quella di accrescere il numero dei preti per </w:t>
      </w:r>
      <w:r w:rsidRPr="00186065">
        <w:rPr>
          <w:rFonts w:ascii="Times New Roman" w:hAnsi="Times New Roman" w:cs="Times New Roman"/>
          <w:sz w:val="26"/>
          <w:szCs w:val="26"/>
        </w:rPr>
        <w:lastRenderedPageBreak/>
        <w:t>difendere l’attuale assetto dell’organizzazione ecclesiastica e quindi non riconoscere ai laici compiti in ordine all’evangelizzazione. Va tuttavia messo in conto che senza ministero ordinato non si po</w:t>
      </w:r>
      <w:r w:rsidRPr="00186065">
        <w:rPr>
          <w:rFonts w:ascii="Times New Roman" w:hAnsi="Times New Roman" w:cs="Times New Roman"/>
          <w:sz w:val="26"/>
          <w:szCs w:val="26"/>
        </w:rPr>
        <w:softHyphen/>
        <w:t>tranno dare comunità eucaristiche, e quindi i preti continueranno a essere necessari nonostante ogni ripensamento del modo di esercitare il ministero.</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 xml:space="preserve">Se è vero quanto si ricordava sopra citando K. </w:t>
      </w:r>
      <w:proofErr w:type="spellStart"/>
      <w:r w:rsidRPr="00186065">
        <w:rPr>
          <w:rFonts w:ascii="Times New Roman" w:hAnsi="Times New Roman" w:cs="Times New Roman"/>
          <w:sz w:val="26"/>
          <w:szCs w:val="26"/>
        </w:rPr>
        <w:t>Rahner</w:t>
      </w:r>
      <w:proofErr w:type="spellEnd"/>
      <w:r w:rsidRPr="00186065">
        <w:rPr>
          <w:rFonts w:ascii="Times New Roman" w:hAnsi="Times New Roman" w:cs="Times New Roman"/>
          <w:sz w:val="26"/>
          <w:szCs w:val="26"/>
        </w:rPr>
        <w:t>, cioè che è dovere primario della Chiesa garantire un numero adeguato di mi</w:t>
      </w:r>
      <w:r w:rsidRPr="00186065">
        <w:rPr>
          <w:rFonts w:ascii="Times New Roman" w:hAnsi="Times New Roman" w:cs="Times New Roman"/>
          <w:sz w:val="26"/>
          <w:szCs w:val="26"/>
        </w:rPr>
        <w:softHyphen/>
        <w:t>nistri ordinati, si potrebbero trarre le conseguenze della convinzio</w:t>
      </w:r>
      <w:r w:rsidRPr="00186065">
        <w:rPr>
          <w:rFonts w:ascii="Times New Roman" w:hAnsi="Times New Roman" w:cs="Times New Roman"/>
          <w:sz w:val="26"/>
          <w:szCs w:val="26"/>
        </w:rPr>
        <w:softHyphen/>
        <w:t xml:space="preserve">ne che non c’è legame essenziale tra ministero ordinato e celibato e quindi ammettere anche nella Chiesa latina un ministero ordinato </w:t>
      </w:r>
      <w:proofErr w:type="spellStart"/>
      <w:r w:rsidRPr="00186065">
        <w:rPr>
          <w:rFonts w:ascii="Times New Roman" w:hAnsi="Times New Roman" w:cs="Times New Roman"/>
          <w:sz w:val="26"/>
          <w:szCs w:val="26"/>
        </w:rPr>
        <w:t>uxorato</w:t>
      </w:r>
      <w:proofErr w:type="spellEnd"/>
      <w:r w:rsidRPr="00186065">
        <w:rPr>
          <w:rFonts w:ascii="Times New Roman" w:hAnsi="Times New Roman" w:cs="Times New Roman"/>
          <w:sz w:val="26"/>
          <w:szCs w:val="26"/>
        </w:rPr>
        <w:t>? Possono le esigenze della vita e della missione della Chiesa richiedere che si interrompa una tradizione, che pur con fluttuazioni rimonta ai primi secoli?</w:t>
      </w:r>
    </w:p>
    <w:p w:rsidR="00E96EEA" w:rsidRPr="00186065" w:rsidRDefault="008133DF"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Pr>
          <w:rFonts w:ascii="Times New Roman" w:hAnsi="Times New Roman" w:cs="Times New Roman"/>
          <w:sz w:val="26"/>
          <w:szCs w:val="26"/>
        </w:rPr>
        <w:pict>
          <v:shape id="_x0000_s2053" type="#_x0000_t202" style="position:absolute;left:0;text-align:left;margin-left:499.95pt;margin-top:42.95pt;width:17.2pt;height:177.85pt;z-index:-125829371;mso-wrap-distance-left:5pt;mso-wrap-distance-right:5pt;mso-position-horizontal-relative:margin" filled="f" stroked="f">
            <v:textbox style="layout-flow:vertical;mso-layout-flow-alt:bottom-to-top;mso-next-textbox:#_x0000_s2053" inset="0,0,0,0">
              <w:txbxContent>
                <w:p w:rsidR="00E96EEA" w:rsidRPr="003017CC" w:rsidRDefault="00322F4D">
                  <w:pPr>
                    <w:pStyle w:val="Corpodeltesto1"/>
                    <w:shd w:val="clear" w:color="auto" w:fill="auto"/>
                    <w:spacing w:line="280" w:lineRule="exact"/>
                    <w:ind w:firstLine="0"/>
                    <w:jc w:val="left"/>
                    <w:rPr>
                      <w:rFonts w:ascii="Times New Roman" w:hAnsi="Times New Roman" w:cs="Times New Roman"/>
                      <w:sz w:val="28"/>
                    </w:rPr>
                  </w:pPr>
                  <w:r w:rsidRPr="003017CC">
                    <w:rPr>
                      <w:rStyle w:val="CorpodeltestoExact"/>
                      <w:rFonts w:ascii="Times New Roman" w:hAnsi="Times New Roman" w:cs="Times New Roman"/>
                      <w:spacing w:val="0"/>
                      <w:sz w:val="24"/>
                    </w:rPr>
                    <w:t>Ripensare il celibato dei preti?</w:t>
                  </w:r>
                </w:p>
              </w:txbxContent>
            </v:textbox>
            <w10:wrap type="square" anchorx="margin"/>
          </v:shape>
        </w:pict>
      </w:r>
      <w:r w:rsidR="00F84188" w:rsidRPr="00186065">
        <w:rPr>
          <w:rFonts w:ascii="Times New Roman" w:hAnsi="Times New Roman" w:cs="Times New Roman"/>
          <w:sz w:val="26"/>
          <w:szCs w:val="26"/>
        </w:rPr>
        <w:t>La questione è resa ancora più acuta, dall’attuale situazione religio</w:t>
      </w:r>
      <w:r w:rsidR="00F84188" w:rsidRPr="00186065">
        <w:rPr>
          <w:rFonts w:ascii="Times New Roman" w:hAnsi="Times New Roman" w:cs="Times New Roman"/>
          <w:sz w:val="26"/>
          <w:szCs w:val="26"/>
        </w:rPr>
        <w:softHyphen/>
        <w:t>sa. Di fonte al processo di scristianizzazione riscontrabile nei Paesi del Nord del mondo, che va di pari passo con la banalizzazione della dimensione sessuale delle persone e delle relazioni, si può ipotizza</w:t>
      </w:r>
      <w:r w:rsidR="00F84188" w:rsidRPr="00186065">
        <w:rPr>
          <w:rFonts w:ascii="Times New Roman" w:hAnsi="Times New Roman" w:cs="Times New Roman"/>
          <w:sz w:val="26"/>
          <w:szCs w:val="26"/>
        </w:rPr>
        <w:softHyphen/>
        <w:t>re che il mantenimento della legge’ del celibato svolga una funzione evangelizzatrice?</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In prima battuta si potrebbe obiettare che sarebbe compito dei re</w:t>
      </w:r>
      <w:r w:rsidRPr="00186065">
        <w:rPr>
          <w:rFonts w:ascii="Times New Roman" w:hAnsi="Times New Roman" w:cs="Times New Roman"/>
          <w:sz w:val="26"/>
          <w:szCs w:val="26"/>
        </w:rPr>
        <w:softHyphen/>
        <w:t>ligiosi, che emettono anche il voto di castità, svolgere la funzione di mostrare che Dio può richiedere una dedizione assoluta a Sé, ovvia</w:t>
      </w:r>
      <w:r w:rsidRPr="00186065">
        <w:rPr>
          <w:rFonts w:ascii="Times New Roman" w:hAnsi="Times New Roman" w:cs="Times New Roman"/>
          <w:sz w:val="26"/>
          <w:szCs w:val="26"/>
        </w:rPr>
        <w:softHyphen/>
        <w:t>mente senza alcuna svalutazione del matrimonio. Come già si ricor</w:t>
      </w:r>
      <w:r w:rsidRPr="00186065">
        <w:rPr>
          <w:rFonts w:ascii="Times New Roman" w:hAnsi="Times New Roman" w:cs="Times New Roman"/>
          <w:sz w:val="26"/>
          <w:szCs w:val="26"/>
        </w:rPr>
        <w:softHyphen/>
        <w:t>dava sopra, nel corso dei secoli si è attuata una contaminazione della figura monastica sulla figura del ministro ordinato. A qualcuno po</w:t>
      </w:r>
      <w:r w:rsidRPr="00186065">
        <w:rPr>
          <w:rFonts w:ascii="Times New Roman" w:hAnsi="Times New Roman" w:cs="Times New Roman"/>
          <w:sz w:val="26"/>
          <w:szCs w:val="26"/>
        </w:rPr>
        <w:softHyphen/>
        <w:t>trebbe perciò apparire opportuno liberare oggi il campo da detta con</w:t>
      </w:r>
      <w:r w:rsidRPr="00186065">
        <w:rPr>
          <w:rFonts w:ascii="Times New Roman" w:hAnsi="Times New Roman" w:cs="Times New Roman"/>
          <w:sz w:val="26"/>
          <w:szCs w:val="26"/>
        </w:rPr>
        <w:softHyphen/>
        <w:t>taminazione e riconoscere che il ministro ordinato ha altra funzione da svolgere. Ma quale? Indiscutibilmente quella dell’annuncio della Parola, della celebrazione dei sacramen</w:t>
      </w:r>
      <w:r w:rsidR="00322F4D">
        <w:rPr>
          <w:rFonts w:ascii="Times New Roman" w:hAnsi="Times New Roman" w:cs="Times New Roman"/>
          <w:sz w:val="26"/>
          <w:szCs w:val="26"/>
        </w:rPr>
        <w:t>ti, della unificazione della co</w:t>
      </w:r>
      <w:r w:rsidRPr="00186065">
        <w:rPr>
          <w:rFonts w:ascii="Times New Roman" w:hAnsi="Times New Roman" w:cs="Times New Roman"/>
          <w:sz w:val="26"/>
          <w:szCs w:val="26"/>
        </w:rPr>
        <w:t>munit</w:t>
      </w:r>
      <w:r w:rsidR="00322F4D">
        <w:rPr>
          <w:rFonts w:ascii="Times New Roman" w:hAnsi="Times New Roman" w:cs="Times New Roman"/>
          <w:sz w:val="26"/>
          <w:szCs w:val="26"/>
        </w:rPr>
        <w:t>à</w:t>
      </w:r>
      <w:r w:rsidRPr="00186065">
        <w:rPr>
          <w:rFonts w:ascii="Times New Roman" w:hAnsi="Times New Roman" w:cs="Times New Roman"/>
          <w:sz w:val="26"/>
          <w:szCs w:val="26"/>
        </w:rPr>
        <w:t>. Ci si deve però domandare quale sia lo scopo di tutto questo. Pare si possa affermare che è far entrare in forma determinante il Dio di Gesù Cristo nella vita delle persone.</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Se così è, perché non mantenere uno stile di esistenza che signifi</w:t>
      </w:r>
      <w:r w:rsidRPr="00186065">
        <w:rPr>
          <w:rFonts w:ascii="Times New Roman" w:hAnsi="Times New Roman" w:cs="Times New Roman"/>
          <w:sz w:val="26"/>
          <w:szCs w:val="26"/>
        </w:rPr>
        <w:softHyphen/>
        <w:t xml:space="preserve">chi come Dio possa prendere 'possesso’ di una vita in modo tale da renderla trasparenza della Sua Signoria? Si tratta ovviamente di </w:t>
      </w:r>
      <w:r w:rsidRPr="00186065">
        <w:rPr>
          <w:rStyle w:val="Corpodeltesto155ptCorsivoSpaziatura0pt"/>
          <w:rFonts w:ascii="Times New Roman" w:hAnsi="Times New Roman" w:cs="Times New Roman"/>
          <w:sz w:val="26"/>
          <w:szCs w:val="26"/>
        </w:rPr>
        <w:t xml:space="preserve">un </w:t>
      </w:r>
      <w:r w:rsidRPr="00186065">
        <w:rPr>
          <w:rFonts w:ascii="Times New Roman" w:hAnsi="Times New Roman" w:cs="Times New Roman"/>
          <w:sz w:val="26"/>
          <w:szCs w:val="26"/>
        </w:rPr>
        <w:t>modo, non l’unico - nessuna delle figure di vita cristiana può preten</w:t>
      </w:r>
      <w:r w:rsidRPr="00186065">
        <w:rPr>
          <w:rFonts w:ascii="Times New Roman" w:hAnsi="Times New Roman" w:cs="Times New Roman"/>
          <w:sz w:val="26"/>
          <w:szCs w:val="26"/>
        </w:rPr>
        <w:softHyphen/>
        <w:t>dere di esaurire la trasparenza della Signoria di Dio - e non si può dire che sia il migliore. Pare però si possa dire che è quello che mag</w:t>
      </w:r>
      <w:r w:rsidRPr="00186065">
        <w:rPr>
          <w:rFonts w:ascii="Times New Roman" w:hAnsi="Times New Roman" w:cs="Times New Roman"/>
          <w:sz w:val="26"/>
          <w:szCs w:val="26"/>
        </w:rPr>
        <w:softHyphen/>
        <w:t xml:space="preserve">giormente si collega con la funzione del ministero ordinato. Del resto è questa la motivazione gradualmente maturata nel corso del tempo. Il ministro ordinato ha il compito non solo di portare altri a vivere la vita cristiana, ma pure di mostrare che il Vangelo </w:t>
      </w:r>
      <w:r w:rsidRPr="00186065">
        <w:rPr>
          <w:rStyle w:val="Corpodeltesto155ptCorsivoSpaziatura0pt"/>
          <w:rFonts w:ascii="Times New Roman" w:hAnsi="Times New Roman" w:cs="Times New Roman"/>
          <w:sz w:val="26"/>
          <w:szCs w:val="26"/>
        </w:rPr>
        <w:t>può</w:t>
      </w:r>
      <w:r w:rsidRPr="00186065">
        <w:rPr>
          <w:rFonts w:ascii="Times New Roman" w:hAnsi="Times New Roman" w:cs="Times New Roman"/>
          <w:sz w:val="26"/>
          <w:szCs w:val="26"/>
        </w:rPr>
        <w:t xml:space="preserve"> assorbire tutte le energie, anche quelle più nobili - gli affetti, le relazioni sessuali - e riempire una vita. Quanto si vende per il Regno di Dio non è </w:t>
      </w:r>
      <w:r w:rsidRPr="00186065">
        <w:rPr>
          <w:rFonts w:ascii="Times New Roman" w:hAnsi="Times New Roman" w:cs="Times New Roman"/>
          <w:sz w:val="26"/>
          <w:szCs w:val="26"/>
        </w:rPr>
        <w:lastRenderedPageBreak/>
        <w:t xml:space="preserve">privo di valore (cfr. </w:t>
      </w:r>
      <w:r w:rsidRPr="00186065">
        <w:rPr>
          <w:rStyle w:val="Corpodeltesto155ptCorsivoSpaziatura0pt"/>
          <w:rFonts w:ascii="Times New Roman" w:hAnsi="Times New Roman" w:cs="Times New Roman"/>
          <w:sz w:val="26"/>
          <w:szCs w:val="26"/>
        </w:rPr>
        <w:t>Mt</w:t>
      </w:r>
      <w:r w:rsidRPr="00186065">
        <w:rPr>
          <w:rFonts w:ascii="Times New Roman" w:hAnsi="Times New Roman" w:cs="Times New Roman"/>
          <w:sz w:val="26"/>
          <w:szCs w:val="26"/>
        </w:rPr>
        <w:t xml:space="preserve"> 13,44-45), ma non basta a riempire totalmente la vita di qualcuno, che decidendo di accogliere il dono del celibato in vista del ministero ordinato diventa segno per altri.</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 xml:space="preserve">Ovviamente una prospettiva di questo genere richiede che non si ponga l’accento solo sul celibato, ma su tutti gli aspetti della </w:t>
      </w:r>
      <w:proofErr w:type="spellStart"/>
      <w:r w:rsidRPr="00186065">
        <w:rPr>
          <w:rStyle w:val="Corpodeltesto155ptCorsivoSpaziatura0pt"/>
          <w:rFonts w:ascii="Times New Roman" w:hAnsi="Times New Roman" w:cs="Times New Roman"/>
          <w:sz w:val="26"/>
          <w:szCs w:val="26"/>
        </w:rPr>
        <w:t>imitatio</w:t>
      </w:r>
      <w:proofErr w:type="spellEnd"/>
      <w:r w:rsidRPr="00186065">
        <w:rPr>
          <w:rStyle w:val="Corpodeltesto155ptCorsivoSpaziatura0pt"/>
          <w:rFonts w:ascii="Times New Roman" w:hAnsi="Times New Roman" w:cs="Times New Roman"/>
          <w:sz w:val="26"/>
          <w:szCs w:val="26"/>
        </w:rPr>
        <w:t xml:space="preserve"> </w:t>
      </w:r>
      <w:proofErr w:type="spellStart"/>
      <w:r w:rsidRPr="00186065">
        <w:rPr>
          <w:rStyle w:val="Corpodeltesto155ptCorsivoSpaziatura0pt"/>
          <w:rFonts w:ascii="Times New Roman" w:hAnsi="Times New Roman" w:cs="Times New Roman"/>
          <w:sz w:val="26"/>
          <w:szCs w:val="26"/>
        </w:rPr>
        <w:t>Christi</w:t>
      </w:r>
      <w:proofErr w:type="spellEnd"/>
      <w:r w:rsidRPr="00186065">
        <w:rPr>
          <w:rFonts w:ascii="Times New Roman" w:hAnsi="Times New Roman" w:cs="Times New Roman"/>
          <w:sz w:val="26"/>
          <w:szCs w:val="26"/>
        </w:rPr>
        <w:t>, a partire dalla povertà: la causa del Regno capace di assorbire tutte le energie buone di una persona umana dovrebbe essere mostra</w:t>
      </w:r>
      <w:r w:rsidRPr="00186065">
        <w:rPr>
          <w:rFonts w:ascii="Times New Roman" w:hAnsi="Times New Roman" w:cs="Times New Roman"/>
          <w:sz w:val="26"/>
          <w:szCs w:val="26"/>
        </w:rPr>
        <w:softHyphen/>
        <w:t>ta come fonte di una vita in p</w:t>
      </w:r>
      <w:r w:rsidR="009E15BC">
        <w:rPr>
          <w:rFonts w:ascii="Times New Roman" w:hAnsi="Times New Roman" w:cs="Times New Roman"/>
          <w:sz w:val="26"/>
          <w:szCs w:val="26"/>
        </w:rPr>
        <w:t>ienezza anche senza aspetti dell’</w:t>
      </w:r>
      <w:r w:rsidRPr="00186065">
        <w:rPr>
          <w:rFonts w:ascii="Times New Roman" w:hAnsi="Times New Roman" w:cs="Times New Roman"/>
          <w:sz w:val="26"/>
          <w:szCs w:val="26"/>
        </w:rPr>
        <w:t>esperienza umana che sono santi. E la dedizione alla causa del Regno ha di per sé forza evangelizzatrice. Lo si riscontra nella storia: i mistici sono sempre stati efficaci poli di evangelizzazione. Un ministero presbite</w:t>
      </w:r>
      <w:r w:rsidRPr="00186065">
        <w:rPr>
          <w:rFonts w:ascii="Times New Roman" w:hAnsi="Times New Roman" w:cs="Times New Roman"/>
          <w:sz w:val="26"/>
          <w:szCs w:val="26"/>
        </w:rPr>
        <w:softHyphen/>
        <w:t>rale senza dimensione mistica rischia di diventare una nobile funzione burocratica.</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Assumere in forma coerente il valore evangelizzatore del celiba</w:t>
      </w:r>
      <w:r w:rsidRPr="00186065">
        <w:rPr>
          <w:rFonts w:ascii="Times New Roman" w:hAnsi="Times New Roman" w:cs="Times New Roman"/>
          <w:sz w:val="26"/>
          <w:szCs w:val="26"/>
        </w:rPr>
        <w:softHyphen/>
        <w:t xml:space="preserve">to comporta necessariamente ripensare anche il modo di esercitare il ministero, liberandolo da compiti burocratici e organizzativi che impediscono di fatto la coltivazione della dimensione mistica. Pare sia anche questa, oltre che il riconoscimento dei ministeri laicali, la via per </w:t>
      </w:r>
      <w:proofErr w:type="spellStart"/>
      <w:r w:rsidRPr="00186065">
        <w:rPr>
          <w:rFonts w:ascii="Times New Roman" w:hAnsi="Times New Roman" w:cs="Times New Roman"/>
          <w:sz w:val="26"/>
          <w:szCs w:val="26"/>
        </w:rPr>
        <w:t>declericalizzare</w:t>
      </w:r>
      <w:proofErr w:type="spellEnd"/>
      <w:r w:rsidRPr="00186065">
        <w:rPr>
          <w:rFonts w:ascii="Times New Roman" w:hAnsi="Times New Roman" w:cs="Times New Roman"/>
          <w:sz w:val="26"/>
          <w:szCs w:val="26"/>
        </w:rPr>
        <w:t xml:space="preserve"> la Chiesa.</w:t>
      </w:r>
    </w:p>
    <w:p w:rsidR="00E96EEA" w:rsidRPr="00186065" w:rsidRDefault="00F84188" w:rsidP="00DB1FF7">
      <w:pPr>
        <w:pStyle w:val="Corpodeltesto1"/>
        <w:shd w:val="clear" w:color="auto" w:fill="auto"/>
        <w:spacing w:line="338" w:lineRule="exact"/>
        <w:ind w:left="851" w:right="40" w:firstLine="320"/>
        <w:jc w:val="both"/>
        <w:rPr>
          <w:rFonts w:ascii="Times New Roman" w:hAnsi="Times New Roman" w:cs="Times New Roman"/>
          <w:sz w:val="26"/>
          <w:szCs w:val="26"/>
        </w:rPr>
      </w:pPr>
      <w:r w:rsidRPr="00186065">
        <w:rPr>
          <w:rFonts w:ascii="Times New Roman" w:hAnsi="Times New Roman" w:cs="Times New Roman"/>
          <w:sz w:val="26"/>
          <w:szCs w:val="26"/>
        </w:rPr>
        <w:t xml:space="preserve">Comporta inoltre che si ammettano al ministero ordinato persone in grado di reggere alle alte esigenze di una vita </w:t>
      </w:r>
      <w:proofErr w:type="spellStart"/>
      <w:r w:rsidRPr="00186065">
        <w:rPr>
          <w:rFonts w:ascii="Times New Roman" w:hAnsi="Times New Roman" w:cs="Times New Roman"/>
          <w:sz w:val="26"/>
          <w:szCs w:val="26"/>
        </w:rPr>
        <w:t>celibataria</w:t>
      </w:r>
      <w:proofErr w:type="spellEnd"/>
      <w:r w:rsidRPr="00186065">
        <w:rPr>
          <w:rFonts w:ascii="Times New Roman" w:hAnsi="Times New Roman" w:cs="Times New Roman"/>
          <w:sz w:val="26"/>
          <w:szCs w:val="26"/>
        </w:rPr>
        <w:t xml:space="preserve"> per la causa del Regno. Qua e là si avverte un’eterogenesi dei fini: per avere un nu</w:t>
      </w:r>
      <w:r w:rsidRPr="00186065">
        <w:rPr>
          <w:rFonts w:ascii="Times New Roman" w:hAnsi="Times New Roman" w:cs="Times New Roman"/>
          <w:sz w:val="26"/>
          <w:szCs w:val="26"/>
        </w:rPr>
        <w:softHyphen/>
        <w:t>mero ‘sufficiente’ di presbiteri non si presta adeguata attenzione alle</w:t>
      </w:r>
      <w:r w:rsidR="009E15BC">
        <w:rPr>
          <w:rFonts w:ascii="Times New Roman" w:hAnsi="Times New Roman" w:cs="Times New Roman"/>
          <w:sz w:val="26"/>
          <w:szCs w:val="26"/>
        </w:rPr>
        <w:t xml:space="preserve"> </w:t>
      </w:r>
      <w:r w:rsidRPr="00186065">
        <w:rPr>
          <w:rFonts w:ascii="Times New Roman" w:hAnsi="Times New Roman" w:cs="Times New Roman"/>
          <w:sz w:val="26"/>
          <w:szCs w:val="26"/>
        </w:rPr>
        <w:t>condizioni psicologiche e spirituali dei candidati al ministero, con la conseguenza di defezioni e/o di comportamenti sessualmente deviati.</w:t>
      </w:r>
    </w:p>
    <w:p w:rsidR="00E96EEA" w:rsidRDefault="008133DF" w:rsidP="00DB1FF7">
      <w:pPr>
        <w:pStyle w:val="Corpodeltesto1"/>
        <w:shd w:val="clear" w:color="auto" w:fill="auto"/>
        <w:spacing w:line="338" w:lineRule="exact"/>
        <w:ind w:left="851" w:right="60" w:firstLine="320"/>
        <w:jc w:val="both"/>
        <w:rPr>
          <w:rFonts w:ascii="Times New Roman" w:hAnsi="Times New Roman" w:cs="Times New Roman"/>
          <w:sz w:val="26"/>
          <w:szCs w:val="26"/>
        </w:rPr>
      </w:pPr>
      <w:r>
        <w:rPr>
          <w:rFonts w:ascii="Times New Roman" w:hAnsi="Times New Roman" w:cs="Times New Roman"/>
          <w:sz w:val="26"/>
          <w:szCs w:val="26"/>
        </w:rPr>
        <w:pict>
          <v:shape id="_x0000_s2052" type="#_x0000_t202" style="position:absolute;left:0;text-align:left;margin-left:500.9pt;margin-top:61.75pt;width:23.9pt;height:219.9pt;z-index:-125829370;mso-wrap-distance-left:5pt;mso-wrap-distance-right:5pt;mso-position-horizontal-relative:margin" filled="f" stroked="f">
            <v:textbox style="layout-flow:vertical;mso-layout-flow-alt:bottom-to-top;mso-next-textbox:#_x0000_s2052" inset="0,0,0,0">
              <w:txbxContent>
                <w:p w:rsidR="00E96EEA" w:rsidRPr="003017CC" w:rsidRDefault="009E15BC">
                  <w:pPr>
                    <w:pStyle w:val="Corpodeltesto7"/>
                    <w:shd w:val="clear" w:color="auto" w:fill="auto"/>
                    <w:spacing w:line="290" w:lineRule="exact"/>
                    <w:rPr>
                      <w:rFonts w:ascii="Times New Roman" w:hAnsi="Times New Roman" w:cs="Times New Roman"/>
                      <w:sz w:val="24"/>
                    </w:rPr>
                  </w:pPr>
                  <w:r w:rsidRPr="003017CC">
                    <w:rPr>
                      <w:rFonts w:ascii="Times New Roman" w:hAnsi="Times New Roman" w:cs="Times New Roman"/>
                      <w:spacing w:val="0"/>
                      <w:sz w:val="24"/>
                    </w:rPr>
                    <w:t>Ripensare il celibato dei preti?</w:t>
                  </w:r>
                </w:p>
              </w:txbxContent>
            </v:textbox>
            <w10:wrap type="square" anchorx="margin"/>
          </v:shape>
        </w:pict>
      </w:r>
      <w:r w:rsidR="00F84188" w:rsidRPr="00186065">
        <w:rPr>
          <w:rFonts w:ascii="Times New Roman" w:hAnsi="Times New Roman" w:cs="Times New Roman"/>
          <w:sz w:val="26"/>
          <w:szCs w:val="26"/>
        </w:rPr>
        <w:t>Comporta altresì che si faccia chiarezza nei casi di ambiguità: tolle</w:t>
      </w:r>
      <w:r w:rsidR="00F84188" w:rsidRPr="00186065">
        <w:rPr>
          <w:rFonts w:ascii="Times New Roman" w:hAnsi="Times New Roman" w:cs="Times New Roman"/>
          <w:sz w:val="26"/>
          <w:szCs w:val="26"/>
        </w:rPr>
        <w:softHyphen/>
        <w:t xml:space="preserve">rare situazioni di </w:t>
      </w:r>
      <w:r w:rsidR="009E15BC">
        <w:rPr>
          <w:rFonts w:ascii="Times New Roman" w:hAnsi="Times New Roman" w:cs="Times New Roman"/>
          <w:sz w:val="26"/>
          <w:szCs w:val="26"/>
        </w:rPr>
        <w:t>‘</w:t>
      </w:r>
      <w:r w:rsidR="00F84188" w:rsidRPr="00186065">
        <w:rPr>
          <w:rFonts w:ascii="Times New Roman" w:hAnsi="Times New Roman" w:cs="Times New Roman"/>
          <w:sz w:val="26"/>
          <w:szCs w:val="26"/>
        </w:rPr>
        <w:t>matrimoni clandestini’ per non far mancare ministri ordinati nelle comunità non aiuta a fa comprendere il valore del celiba</w:t>
      </w:r>
      <w:r w:rsidR="00F84188" w:rsidRPr="00186065">
        <w:rPr>
          <w:rFonts w:ascii="Times New Roman" w:hAnsi="Times New Roman" w:cs="Times New Roman"/>
          <w:sz w:val="26"/>
          <w:szCs w:val="26"/>
        </w:rPr>
        <w:softHyphen/>
        <w:t>to per il ministero. Forse si potrebbe accettare che in alcune situazioni - per incapacità delle persone, per portati culturali - Valgano le ecce</w:t>
      </w:r>
      <w:r w:rsidR="00F84188" w:rsidRPr="00186065">
        <w:rPr>
          <w:rFonts w:ascii="Times New Roman" w:hAnsi="Times New Roman" w:cs="Times New Roman"/>
          <w:sz w:val="26"/>
          <w:szCs w:val="26"/>
        </w:rPr>
        <w:softHyphen/>
        <w:t>zioni previste per ministri di altre confessioni cristiane che aderiscono alla Chiesa cattolica. Si tratterebbe di eccezioni, da valutare con grande circospezione per sottolineare che nella Chiesa latina si Riconosce il va</w:t>
      </w:r>
      <w:r w:rsidR="00F84188" w:rsidRPr="00186065">
        <w:rPr>
          <w:rFonts w:ascii="Times New Roman" w:hAnsi="Times New Roman" w:cs="Times New Roman"/>
          <w:sz w:val="26"/>
          <w:szCs w:val="26"/>
        </w:rPr>
        <w:softHyphen/>
        <w:t xml:space="preserve">lore evangelizzatore del celibato dei presbiteri anche quando il numero di questi diminuisce, e non a causa della richiesta </w:t>
      </w:r>
      <w:proofErr w:type="spellStart"/>
      <w:r w:rsidR="00F84188" w:rsidRPr="00186065">
        <w:rPr>
          <w:rFonts w:ascii="Times New Roman" w:hAnsi="Times New Roman" w:cs="Times New Roman"/>
          <w:sz w:val="26"/>
          <w:szCs w:val="26"/>
        </w:rPr>
        <w:t>celibataria</w:t>
      </w:r>
      <w:proofErr w:type="spellEnd"/>
      <w:r w:rsidR="00F84188" w:rsidRPr="00186065">
        <w:rPr>
          <w:rFonts w:ascii="Times New Roman" w:hAnsi="Times New Roman" w:cs="Times New Roman"/>
          <w:sz w:val="26"/>
          <w:szCs w:val="26"/>
        </w:rPr>
        <w:t>.</w:t>
      </w:r>
    </w:p>
    <w:p w:rsidR="009E15BC" w:rsidRDefault="009E15BC" w:rsidP="00DB1FF7">
      <w:pPr>
        <w:pStyle w:val="Corpodeltesto1"/>
        <w:shd w:val="clear" w:color="auto" w:fill="auto"/>
        <w:spacing w:line="338" w:lineRule="exact"/>
        <w:ind w:left="851" w:right="60" w:firstLine="320"/>
        <w:jc w:val="both"/>
        <w:rPr>
          <w:rFonts w:ascii="Times New Roman" w:hAnsi="Times New Roman" w:cs="Times New Roman"/>
          <w:sz w:val="26"/>
          <w:szCs w:val="26"/>
        </w:rPr>
      </w:pPr>
    </w:p>
    <w:p w:rsidR="009E15BC" w:rsidRPr="00186065" w:rsidRDefault="009E15BC" w:rsidP="00DB1FF7">
      <w:pPr>
        <w:pStyle w:val="Corpodeltesto1"/>
        <w:shd w:val="clear" w:color="auto" w:fill="auto"/>
        <w:spacing w:line="338" w:lineRule="exact"/>
        <w:ind w:left="851" w:right="60" w:firstLine="320"/>
        <w:jc w:val="both"/>
        <w:rPr>
          <w:rFonts w:ascii="Times New Roman" w:hAnsi="Times New Roman" w:cs="Times New Roman"/>
          <w:sz w:val="26"/>
          <w:szCs w:val="26"/>
        </w:rPr>
      </w:pPr>
    </w:p>
    <w:p w:rsidR="00E96EEA" w:rsidRPr="009E15BC" w:rsidRDefault="00F84188" w:rsidP="00FA1033">
      <w:pPr>
        <w:pStyle w:val="Intestazione30"/>
        <w:keepNext/>
        <w:keepLines/>
        <w:shd w:val="clear" w:color="auto" w:fill="auto"/>
        <w:spacing w:before="0" w:after="0" w:line="360" w:lineRule="exact"/>
        <w:ind w:left="851"/>
        <w:rPr>
          <w:rFonts w:ascii="Times New Roman" w:hAnsi="Times New Roman" w:cs="Times New Roman"/>
          <w:szCs w:val="26"/>
        </w:rPr>
      </w:pPr>
      <w:bookmarkStart w:id="8" w:name="bookmark9"/>
      <w:r w:rsidRPr="009E15BC">
        <w:rPr>
          <w:rFonts w:ascii="Times New Roman" w:hAnsi="Times New Roman" w:cs="Times New Roman"/>
          <w:szCs w:val="26"/>
        </w:rPr>
        <w:t>Conclusione</w:t>
      </w:r>
      <w:bookmarkEnd w:id="8"/>
    </w:p>
    <w:p w:rsidR="009E15BC" w:rsidRPr="00186065" w:rsidRDefault="009E15BC" w:rsidP="00FA1033">
      <w:pPr>
        <w:pStyle w:val="Intestazione30"/>
        <w:keepNext/>
        <w:keepLines/>
        <w:shd w:val="clear" w:color="auto" w:fill="auto"/>
        <w:spacing w:before="0" w:after="0" w:line="360" w:lineRule="exact"/>
        <w:ind w:left="851"/>
        <w:rPr>
          <w:rFonts w:ascii="Times New Roman" w:hAnsi="Times New Roman" w:cs="Times New Roman"/>
          <w:sz w:val="26"/>
          <w:szCs w:val="26"/>
        </w:rPr>
      </w:pPr>
    </w:p>
    <w:p w:rsidR="00E96EEA" w:rsidRPr="00186065" w:rsidRDefault="00F84188" w:rsidP="00DB1FF7">
      <w:pPr>
        <w:pStyle w:val="Corpodeltesto1"/>
        <w:shd w:val="clear" w:color="auto" w:fill="auto"/>
        <w:spacing w:line="338" w:lineRule="exact"/>
        <w:ind w:left="851" w:right="60" w:firstLine="0"/>
        <w:jc w:val="both"/>
        <w:rPr>
          <w:rFonts w:ascii="Times New Roman" w:hAnsi="Times New Roman" w:cs="Times New Roman"/>
          <w:sz w:val="26"/>
          <w:szCs w:val="26"/>
        </w:rPr>
      </w:pPr>
      <w:r w:rsidRPr="00186065">
        <w:rPr>
          <w:rFonts w:ascii="Times New Roman" w:hAnsi="Times New Roman" w:cs="Times New Roman"/>
          <w:sz w:val="26"/>
          <w:szCs w:val="26"/>
        </w:rPr>
        <w:t>Ripensare il celibato dei preti appare non solo opportuno, ma neces</w:t>
      </w:r>
      <w:r w:rsidRPr="00186065">
        <w:rPr>
          <w:rFonts w:ascii="Times New Roman" w:hAnsi="Times New Roman" w:cs="Times New Roman"/>
          <w:sz w:val="26"/>
          <w:szCs w:val="26"/>
        </w:rPr>
        <w:softHyphen/>
        <w:t xml:space="preserve">sario per le seguenti ragioni: 1. Aiuta a riscoprire le ragioni che nella Chiesa latina hanno portato a conferire il ministero presbiterale solo a uomini celibi; 2. Invita a </w:t>
      </w:r>
      <w:r w:rsidRPr="00186065">
        <w:rPr>
          <w:rFonts w:ascii="Times New Roman" w:hAnsi="Times New Roman" w:cs="Times New Roman"/>
          <w:sz w:val="26"/>
          <w:szCs w:val="26"/>
        </w:rPr>
        <w:lastRenderedPageBreak/>
        <w:t>considerare il valore evangelizzatore di una scelta di vita che si accompagni al ministero ordinato; 3. Stimola a ri</w:t>
      </w:r>
      <w:r w:rsidRPr="00186065">
        <w:rPr>
          <w:rFonts w:ascii="Times New Roman" w:hAnsi="Times New Roman" w:cs="Times New Roman"/>
          <w:sz w:val="26"/>
          <w:szCs w:val="26"/>
        </w:rPr>
        <w:softHyphen/>
        <w:t xml:space="preserve">considerare le forme di esercizio del ministero presbiterale; 4. Provoca a domandarsi come la Chiesa possa svolgere la sua missione in un contesto di scristianizzazione; </w:t>
      </w:r>
      <w:r w:rsidRPr="00186065">
        <w:rPr>
          <w:rStyle w:val="Corpodeltesto155ptCorsivoSpaziatura0pt"/>
          <w:rFonts w:ascii="Times New Roman" w:hAnsi="Times New Roman" w:cs="Times New Roman"/>
          <w:sz w:val="26"/>
          <w:szCs w:val="26"/>
        </w:rPr>
        <w:t>5.</w:t>
      </w:r>
      <w:r w:rsidRPr="00186065">
        <w:rPr>
          <w:rFonts w:ascii="Times New Roman" w:hAnsi="Times New Roman" w:cs="Times New Roman"/>
          <w:sz w:val="26"/>
          <w:szCs w:val="26"/>
        </w:rPr>
        <w:t xml:space="preserve"> Apre al coraggio di ammettere, senza infingimenti né percorsi superficiali, </w:t>
      </w:r>
      <w:r w:rsidRPr="00186065">
        <w:rPr>
          <w:rStyle w:val="Corpodeltesto155ptCorsivoSpaziatura0pt"/>
          <w:rFonts w:ascii="Times New Roman" w:hAnsi="Times New Roman" w:cs="Times New Roman"/>
          <w:sz w:val="26"/>
          <w:szCs w:val="26"/>
        </w:rPr>
        <w:t>eccezioni</w:t>
      </w:r>
      <w:r w:rsidRPr="00186065">
        <w:rPr>
          <w:rFonts w:ascii="Times New Roman" w:hAnsi="Times New Roman" w:cs="Times New Roman"/>
          <w:sz w:val="26"/>
          <w:szCs w:val="26"/>
        </w:rPr>
        <w:t xml:space="preserve"> alla legge del celibato per presbiteri che per motivi seri di carattere culturale o personale non sono in grado di mantenere l’impegno assunto dopo un rigoroso percorso formativo.</w:t>
      </w:r>
    </w:p>
    <w:p w:rsidR="00E96EEA" w:rsidRPr="00186065" w:rsidRDefault="00F84188" w:rsidP="00DB1FF7">
      <w:pPr>
        <w:pStyle w:val="Corpodeltesto1"/>
        <w:shd w:val="clear" w:color="auto" w:fill="auto"/>
        <w:spacing w:line="338" w:lineRule="exact"/>
        <w:ind w:left="851" w:right="60" w:firstLine="320"/>
        <w:jc w:val="both"/>
        <w:rPr>
          <w:rFonts w:ascii="Times New Roman" w:hAnsi="Times New Roman" w:cs="Times New Roman"/>
          <w:sz w:val="26"/>
          <w:szCs w:val="26"/>
        </w:rPr>
        <w:sectPr w:rsidR="00E96EEA" w:rsidRPr="00186065" w:rsidSect="00FA3D4A">
          <w:headerReference w:type="even" r:id="rId8"/>
          <w:headerReference w:type="default" r:id="rId9"/>
          <w:footerReference w:type="even" r:id="rId10"/>
          <w:footerReference w:type="default" r:id="rId11"/>
          <w:headerReference w:type="first" r:id="rId12"/>
          <w:footerReference w:type="first" r:id="rId13"/>
          <w:pgSz w:w="11909" w:h="16838" w:code="9"/>
          <w:pgMar w:top="1985" w:right="1418" w:bottom="1701" w:left="851" w:header="0" w:footer="6" w:gutter="0"/>
          <w:cols w:space="720"/>
          <w:noEndnote/>
          <w:titlePg/>
          <w:docGrid w:linePitch="360"/>
        </w:sectPr>
      </w:pPr>
      <w:r w:rsidRPr="00186065">
        <w:rPr>
          <w:rFonts w:ascii="Times New Roman" w:hAnsi="Times New Roman" w:cs="Times New Roman"/>
          <w:sz w:val="26"/>
          <w:szCs w:val="26"/>
        </w:rPr>
        <w:t>Resta il problema di come garantire un numero sufficiente di pre</w:t>
      </w:r>
      <w:r w:rsidRPr="00186065">
        <w:rPr>
          <w:rFonts w:ascii="Times New Roman" w:hAnsi="Times New Roman" w:cs="Times New Roman"/>
          <w:sz w:val="26"/>
          <w:szCs w:val="26"/>
        </w:rPr>
        <w:softHyphen/>
        <w:t>sbiteri per l’eucaristia che è il centro della vita delle comunità cristia</w:t>
      </w:r>
      <w:r w:rsidRPr="00186065">
        <w:rPr>
          <w:rFonts w:ascii="Times New Roman" w:hAnsi="Times New Roman" w:cs="Times New Roman"/>
          <w:sz w:val="26"/>
          <w:szCs w:val="26"/>
        </w:rPr>
        <w:softHyphen/>
        <w:t xml:space="preserve">ne. Vale però l’interrogativo di K. </w:t>
      </w:r>
      <w:proofErr w:type="spellStart"/>
      <w:r w:rsidRPr="00186065">
        <w:rPr>
          <w:rFonts w:ascii="Times New Roman" w:hAnsi="Times New Roman" w:cs="Times New Roman"/>
          <w:sz w:val="26"/>
          <w:szCs w:val="26"/>
        </w:rPr>
        <w:t>Rahner</w:t>
      </w:r>
      <w:proofErr w:type="spellEnd"/>
      <w:r w:rsidRPr="00186065">
        <w:rPr>
          <w:rFonts w:ascii="Times New Roman" w:hAnsi="Times New Roman" w:cs="Times New Roman"/>
          <w:sz w:val="26"/>
          <w:szCs w:val="26"/>
        </w:rPr>
        <w:t xml:space="preserve"> sopra citato: come stabilire di quanti preti ha bisogno oggi la Chiesa? Ovvio che, se si mantiene il modello tradizionale (ma a partire da quando?) di pastorale, il nu</w:t>
      </w:r>
      <w:r w:rsidRPr="00186065">
        <w:rPr>
          <w:rFonts w:ascii="Times New Roman" w:hAnsi="Times New Roman" w:cs="Times New Roman"/>
          <w:sz w:val="26"/>
          <w:szCs w:val="26"/>
        </w:rPr>
        <w:softHyphen/>
        <w:t>mero di preti necessariamente dovrà essere alto. Quand’anche si con</w:t>
      </w:r>
      <w:r w:rsidRPr="00186065">
        <w:rPr>
          <w:rFonts w:ascii="Times New Roman" w:hAnsi="Times New Roman" w:cs="Times New Roman"/>
          <w:sz w:val="26"/>
          <w:szCs w:val="26"/>
        </w:rPr>
        <w:softHyphen/>
        <w:t>tinuasse a' pensare secondo tale modello, si può tuttavia presumere che nell’attuale situazione sociale il numero dei preti non aumenterà togliendo l’obbligo del celibato. Pare sia p</w:t>
      </w:r>
      <w:r w:rsidR="009E15BC">
        <w:rPr>
          <w:rFonts w:ascii="Times New Roman" w:hAnsi="Times New Roman" w:cs="Times New Roman"/>
          <w:sz w:val="26"/>
          <w:szCs w:val="26"/>
        </w:rPr>
        <w:t>iuttosto necessario ripensa</w:t>
      </w:r>
      <w:r w:rsidR="009E15BC">
        <w:rPr>
          <w:rFonts w:ascii="Times New Roman" w:hAnsi="Times New Roman" w:cs="Times New Roman"/>
          <w:sz w:val="26"/>
          <w:szCs w:val="26"/>
        </w:rPr>
        <w:softHyphen/>
        <w:t>re l’</w:t>
      </w:r>
      <w:r w:rsidRPr="00186065">
        <w:rPr>
          <w:rFonts w:ascii="Times New Roman" w:hAnsi="Times New Roman" w:cs="Times New Roman"/>
          <w:sz w:val="26"/>
          <w:szCs w:val="26"/>
        </w:rPr>
        <w:t>impostazione della pastorale e con essa dell’articolazione dei mi</w:t>
      </w:r>
      <w:r w:rsidRPr="00186065">
        <w:rPr>
          <w:rFonts w:ascii="Times New Roman" w:hAnsi="Times New Roman" w:cs="Times New Roman"/>
          <w:sz w:val="26"/>
          <w:szCs w:val="26"/>
        </w:rPr>
        <w:softHyphen/>
        <w:t>nisteri tutti nella Chiesa.</w:t>
      </w:r>
    </w:p>
    <w:p w:rsidR="00E96EEA" w:rsidRPr="009E15BC" w:rsidRDefault="00F84188" w:rsidP="00DB1FF7">
      <w:pPr>
        <w:pStyle w:val="Corpodeltesto80"/>
        <w:numPr>
          <w:ilvl w:val="0"/>
          <w:numId w:val="2"/>
        </w:numPr>
        <w:shd w:val="clear" w:color="auto" w:fill="auto"/>
        <w:tabs>
          <w:tab w:val="left" w:pos="168"/>
        </w:tabs>
        <w:ind w:left="851"/>
        <w:rPr>
          <w:rFonts w:ascii="Times New Roman" w:hAnsi="Times New Roman" w:cs="Times New Roman"/>
          <w:sz w:val="20"/>
          <w:szCs w:val="20"/>
        </w:rPr>
      </w:pPr>
      <w:r w:rsidRPr="009E15BC">
        <w:rPr>
          <w:rFonts w:ascii="Times New Roman" w:hAnsi="Times New Roman" w:cs="Times New Roman"/>
          <w:sz w:val="20"/>
          <w:szCs w:val="20"/>
        </w:rPr>
        <w:lastRenderedPageBreak/>
        <w:t xml:space="preserve">«Il Regno/doc», (3/2016), p. </w:t>
      </w:r>
      <w:r w:rsidRPr="009E15BC">
        <w:rPr>
          <w:rStyle w:val="Corpodeltesto8Corsivo"/>
          <w:rFonts w:ascii="Times New Roman" w:hAnsi="Times New Roman" w:cs="Times New Roman"/>
          <w:sz w:val="20"/>
          <w:szCs w:val="20"/>
        </w:rPr>
        <w:t>95.</w:t>
      </w:r>
    </w:p>
    <w:p w:rsidR="00E96EEA" w:rsidRPr="009E15BC" w:rsidRDefault="00F84188" w:rsidP="00DB1FF7">
      <w:pPr>
        <w:pStyle w:val="Corpodeltesto80"/>
        <w:numPr>
          <w:ilvl w:val="0"/>
          <w:numId w:val="2"/>
        </w:numPr>
        <w:shd w:val="clear" w:color="auto" w:fill="auto"/>
        <w:tabs>
          <w:tab w:val="left" w:pos="215"/>
        </w:tabs>
        <w:ind w:left="851" w:right="340"/>
        <w:rPr>
          <w:rFonts w:ascii="Times New Roman" w:hAnsi="Times New Roman" w:cs="Times New Roman"/>
          <w:sz w:val="20"/>
          <w:szCs w:val="20"/>
        </w:rPr>
      </w:pPr>
      <w:r w:rsidRPr="009E15BC">
        <w:rPr>
          <w:rFonts w:ascii="Times New Roman" w:hAnsi="Times New Roman" w:cs="Times New Roman"/>
          <w:sz w:val="20"/>
          <w:szCs w:val="20"/>
        </w:rPr>
        <w:t xml:space="preserve">Per una descrizione del clima in cui appare l’En ciclica e si attua la sua recezione, cfr, E. </w:t>
      </w:r>
      <w:proofErr w:type="spellStart"/>
      <w:r w:rsidRPr="009E15BC">
        <w:rPr>
          <w:rFonts w:ascii="Times New Roman" w:hAnsi="Times New Roman" w:cs="Times New Roman"/>
          <w:sz w:val="20"/>
          <w:szCs w:val="20"/>
        </w:rPr>
        <w:t>Apeciti</w:t>
      </w:r>
      <w:proofErr w:type="spellEnd"/>
      <w:r w:rsidRPr="009E15BC">
        <w:rPr>
          <w:rFonts w:ascii="Times New Roman" w:hAnsi="Times New Roman" w:cs="Times New Roman"/>
          <w:sz w:val="20"/>
          <w:szCs w:val="20"/>
        </w:rPr>
        <w:t xml:space="preserve">, </w:t>
      </w:r>
      <w:r w:rsidRPr="009E15BC">
        <w:rPr>
          <w:rStyle w:val="Corpodeltesto8Corsivo"/>
          <w:rFonts w:ascii="Times New Roman" w:hAnsi="Times New Roman" w:cs="Times New Roman"/>
          <w:sz w:val="20"/>
          <w:szCs w:val="20"/>
        </w:rPr>
        <w:t>Sacerdozio e celibato nella Chiesa oggi</w:t>
      </w:r>
      <w:r w:rsidRPr="009E15BC">
        <w:rPr>
          <w:rFonts w:ascii="Times New Roman" w:hAnsi="Times New Roman" w:cs="Times New Roman"/>
          <w:sz w:val="20"/>
          <w:szCs w:val="20"/>
        </w:rPr>
        <w:t xml:space="preserve">, in E. </w:t>
      </w:r>
      <w:proofErr w:type="spellStart"/>
      <w:r w:rsidRPr="009E15BC">
        <w:rPr>
          <w:rFonts w:ascii="Times New Roman" w:hAnsi="Times New Roman" w:cs="Times New Roman"/>
          <w:sz w:val="20"/>
          <w:szCs w:val="20"/>
        </w:rPr>
        <w:t>Apeciti</w:t>
      </w:r>
      <w:proofErr w:type="spellEnd"/>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et</w:t>
      </w:r>
      <w:proofErr w:type="spellEnd"/>
      <w:r w:rsidRPr="009E15BC">
        <w:rPr>
          <w:rFonts w:ascii="Times New Roman" w:hAnsi="Times New Roman" w:cs="Times New Roman"/>
          <w:sz w:val="20"/>
          <w:szCs w:val="20"/>
        </w:rPr>
        <w:t xml:space="preserve"> al., </w:t>
      </w:r>
      <w:r w:rsidRPr="009E15BC">
        <w:rPr>
          <w:rStyle w:val="Corpodeltesto8Corsivo"/>
          <w:rFonts w:ascii="Times New Roman" w:hAnsi="Times New Roman" w:cs="Times New Roman"/>
          <w:sz w:val="20"/>
          <w:szCs w:val="20"/>
        </w:rPr>
        <w:t>Sacerdozio e celibato nella Chiesa</w:t>
      </w:r>
      <w:r w:rsidRPr="009E15BC">
        <w:rPr>
          <w:rFonts w:ascii="Times New Roman" w:hAnsi="Times New Roman" w:cs="Times New Roman"/>
          <w:sz w:val="20"/>
          <w:szCs w:val="20"/>
        </w:rPr>
        <w:t>, Centro Ambrosiano, Milano 2007, pp. 11-49.</w:t>
      </w:r>
    </w:p>
    <w:p w:rsidR="00E96EEA" w:rsidRPr="009E15BC" w:rsidRDefault="00F84188" w:rsidP="00DB1FF7">
      <w:pPr>
        <w:pStyle w:val="Corpodeltesto80"/>
        <w:numPr>
          <w:ilvl w:val="0"/>
          <w:numId w:val="2"/>
        </w:numPr>
        <w:shd w:val="clear" w:color="auto" w:fill="auto"/>
        <w:tabs>
          <w:tab w:val="left" w:pos="200"/>
        </w:tabs>
        <w:ind w:left="851" w:right="340"/>
        <w:rPr>
          <w:rFonts w:ascii="Times New Roman" w:hAnsi="Times New Roman" w:cs="Times New Roman"/>
          <w:sz w:val="20"/>
          <w:szCs w:val="20"/>
        </w:rPr>
      </w:pPr>
      <w:r w:rsidRPr="009E15BC">
        <w:rPr>
          <w:rFonts w:ascii="Times New Roman" w:hAnsi="Times New Roman" w:cs="Times New Roman"/>
          <w:sz w:val="20"/>
          <w:szCs w:val="20"/>
        </w:rPr>
        <w:t xml:space="preserve">Non si può sottacere un modo di pensare la libertà che si stava diffondendo: nessun scelta sarebbe irreversibile e quindi di fronte a nuove situazioni l’impegno </w:t>
      </w:r>
      <w:proofErr w:type="spellStart"/>
      <w:r w:rsidRPr="009E15BC">
        <w:rPr>
          <w:rFonts w:ascii="Times New Roman" w:hAnsi="Times New Roman" w:cs="Times New Roman"/>
          <w:sz w:val="20"/>
          <w:szCs w:val="20"/>
        </w:rPr>
        <w:t>assufrto</w:t>
      </w:r>
      <w:proofErr w:type="spellEnd"/>
      <w:r w:rsidRPr="009E15BC">
        <w:rPr>
          <w:rFonts w:ascii="Times New Roman" w:hAnsi="Times New Roman" w:cs="Times New Roman"/>
          <w:sz w:val="20"/>
          <w:szCs w:val="20"/>
        </w:rPr>
        <w:t xml:space="preserve"> di una vita celibatari a perderebbe il suo valore. Su questo, aspetto del problema, icastico il breve scritto di K. </w:t>
      </w:r>
      <w:proofErr w:type="spellStart"/>
      <w:r w:rsidRPr="009E15BC">
        <w:rPr>
          <w:rFonts w:ascii="Times New Roman" w:hAnsi="Times New Roman" w:cs="Times New Roman"/>
          <w:sz w:val="20"/>
          <w:szCs w:val="20"/>
        </w:rPr>
        <w:t>Rahner</w:t>
      </w:r>
      <w:proofErr w:type="spellEnd"/>
      <w:r w:rsidRPr="009E15BC">
        <w:rPr>
          <w:rFonts w:ascii="Times New Roman" w:hAnsi="Times New Roman" w:cs="Times New Roman"/>
          <w:sz w:val="20"/>
          <w:szCs w:val="20"/>
        </w:rPr>
        <w:t xml:space="preserve">, </w:t>
      </w:r>
      <w:r w:rsidRPr="009E15BC">
        <w:rPr>
          <w:rStyle w:val="Corpodeltesto8Corsivo"/>
          <w:rFonts w:ascii="Times New Roman" w:hAnsi="Times New Roman" w:cs="Times New Roman"/>
          <w:sz w:val="20"/>
          <w:szCs w:val="20"/>
        </w:rPr>
        <w:t>Lettera aperta sul celibato</w:t>
      </w:r>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Queriniana</w:t>
      </w:r>
      <w:proofErr w:type="spellEnd"/>
      <w:r w:rsidRPr="009E15BC">
        <w:rPr>
          <w:rFonts w:ascii="Times New Roman" w:hAnsi="Times New Roman" w:cs="Times New Roman"/>
          <w:sz w:val="20"/>
          <w:szCs w:val="20"/>
        </w:rPr>
        <w:t>, Brescia 1967, nella quale il teologo tedesco richiama un confratello al senso della fedeltà all’impegno assunto.</w:t>
      </w:r>
    </w:p>
    <w:p w:rsidR="00E96EEA" w:rsidRPr="009E15BC" w:rsidRDefault="00F84188" w:rsidP="00DB1FF7">
      <w:pPr>
        <w:pStyle w:val="Corpodeltesto80"/>
        <w:numPr>
          <w:ilvl w:val="0"/>
          <w:numId w:val="2"/>
        </w:numPr>
        <w:shd w:val="clear" w:color="auto" w:fill="auto"/>
        <w:tabs>
          <w:tab w:val="left" w:pos="233"/>
        </w:tabs>
        <w:ind w:left="851" w:right="340"/>
        <w:rPr>
          <w:rFonts w:ascii="Times New Roman" w:hAnsi="Times New Roman" w:cs="Times New Roman"/>
          <w:sz w:val="20"/>
          <w:szCs w:val="20"/>
        </w:rPr>
      </w:pPr>
      <w:r w:rsidRPr="009E15BC">
        <w:rPr>
          <w:rFonts w:ascii="Times New Roman" w:hAnsi="Times New Roman" w:cs="Times New Roman"/>
          <w:sz w:val="20"/>
          <w:szCs w:val="20"/>
        </w:rPr>
        <w:t xml:space="preserve">Aveva fatto discutere notevolmente nella seconda metà degli anni ’60 un libretto di T. Goffi, </w:t>
      </w:r>
      <w:proofErr w:type="spellStart"/>
      <w:r w:rsidRPr="009E15BC">
        <w:rPr>
          <w:rStyle w:val="Corpodeltesto8Corsivo"/>
          <w:rFonts w:ascii="Times New Roman" w:hAnsi="Times New Roman" w:cs="Times New Roman"/>
          <w:sz w:val="20"/>
          <w:szCs w:val="20"/>
        </w:rPr>
        <w:t>Lintegrazione</w:t>
      </w:r>
      <w:proofErr w:type="spellEnd"/>
      <w:r w:rsidRPr="009E15BC">
        <w:rPr>
          <w:rStyle w:val="Corpodeltesto8Corsivo"/>
          <w:rFonts w:ascii="Times New Roman" w:hAnsi="Times New Roman" w:cs="Times New Roman"/>
          <w:sz w:val="20"/>
          <w:szCs w:val="20"/>
        </w:rPr>
        <w:t xml:space="preserve"> affettiva del sacerdote</w:t>
      </w:r>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Queriniana</w:t>
      </w:r>
      <w:proofErr w:type="spellEnd"/>
      <w:r w:rsidRPr="009E15BC">
        <w:rPr>
          <w:rFonts w:ascii="Times New Roman" w:hAnsi="Times New Roman" w:cs="Times New Roman"/>
          <w:sz w:val="20"/>
          <w:szCs w:val="20"/>
        </w:rPr>
        <w:t>, Brescia 1966, che nella edizione dell’anno successivo apparve emendato. La riflessione si basava su alcuni disagi manifestati dagli studenti di teologia del Seminario di Brescia. L’</w:t>
      </w:r>
      <w:proofErr w:type="spellStart"/>
      <w:r w:rsidRPr="009E15BC">
        <w:rPr>
          <w:rFonts w:ascii="Times New Roman" w:hAnsi="Times New Roman" w:cs="Times New Roman"/>
          <w:sz w:val="20"/>
          <w:szCs w:val="20"/>
        </w:rPr>
        <w:t>indagiie</w:t>
      </w:r>
      <w:proofErr w:type="spellEnd"/>
      <w:r w:rsidRPr="009E15BC">
        <w:rPr>
          <w:rFonts w:ascii="Times New Roman" w:hAnsi="Times New Roman" w:cs="Times New Roman"/>
          <w:sz w:val="20"/>
          <w:szCs w:val="20"/>
        </w:rPr>
        <w:t xml:space="preserve"> appariva poco ‘scientifica’, ma metteva in evidenza alcuni sintomi di un fenomeno pervasivo.</w:t>
      </w:r>
    </w:p>
    <w:p w:rsidR="00E96EEA" w:rsidRPr="009E15BC" w:rsidRDefault="00F84188" w:rsidP="00DB1FF7">
      <w:pPr>
        <w:pStyle w:val="Corpodeltesto80"/>
        <w:numPr>
          <w:ilvl w:val="0"/>
          <w:numId w:val="2"/>
        </w:numPr>
        <w:shd w:val="clear" w:color="auto" w:fill="auto"/>
        <w:tabs>
          <w:tab w:val="left" w:pos="276"/>
        </w:tabs>
        <w:ind w:left="851" w:right="340"/>
        <w:rPr>
          <w:rFonts w:ascii="Times New Roman" w:hAnsi="Times New Roman" w:cs="Times New Roman"/>
          <w:sz w:val="20"/>
          <w:szCs w:val="20"/>
        </w:rPr>
      </w:pPr>
      <w:r w:rsidRPr="009E15BC">
        <w:rPr>
          <w:rFonts w:ascii="Times New Roman" w:hAnsi="Times New Roman" w:cs="Times New Roman"/>
          <w:sz w:val="20"/>
          <w:szCs w:val="20"/>
        </w:rPr>
        <w:t xml:space="preserve">Alcuni dati statistici aiutano a rendersi conto del </w:t>
      </w:r>
      <w:proofErr w:type="spellStart"/>
      <w:r w:rsidRPr="009E15BC">
        <w:rPr>
          <w:rFonts w:ascii="Times New Roman" w:hAnsi="Times New Roman" w:cs="Times New Roman"/>
          <w:sz w:val="20"/>
          <w:szCs w:val="20"/>
        </w:rPr>
        <w:t>fenomeno^da</w:t>
      </w:r>
      <w:proofErr w:type="spellEnd"/>
      <w:r w:rsidRPr="009E15BC">
        <w:rPr>
          <w:rFonts w:ascii="Times New Roman" w:hAnsi="Times New Roman" w:cs="Times New Roman"/>
          <w:sz w:val="20"/>
          <w:szCs w:val="20"/>
        </w:rPr>
        <w:t xml:space="preserve"> un’indagine commissionata nel 1967 dall’episcopato olandese risulta che solo il 27 del clero voleva mantenere l’obbligo del celibato; l’anno precedente negli USA il 62% </w:t>
      </w:r>
      <w:proofErr w:type="spellStart"/>
      <w:r w:rsidRPr="009E15BC">
        <w:rPr>
          <w:rFonts w:ascii="Times New Roman" w:hAnsi="Times New Roman" w:cs="Times New Roman"/>
          <w:sz w:val="20"/>
          <w:szCs w:val="20"/>
        </w:rPr>
        <w:t>Hei</w:t>
      </w:r>
      <w:proofErr w:type="spellEnd"/>
      <w:r w:rsidRPr="009E15BC">
        <w:rPr>
          <w:rFonts w:ascii="Times New Roman" w:hAnsi="Times New Roman" w:cs="Times New Roman"/>
          <w:sz w:val="20"/>
          <w:szCs w:val="20"/>
        </w:rPr>
        <w:t xml:space="preserve"> preti riteneva che il celibato dovesse essere facoltativo. Se nel 1964 vi erano state 371 domande di dispensa dal celibato, nel 1968 erano diventate 1026: cfr. E. </w:t>
      </w:r>
      <w:proofErr w:type="spellStart"/>
      <w:r w:rsidRPr="009E15BC">
        <w:rPr>
          <w:rFonts w:ascii="Times New Roman" w:hAnsi="Times New Roman" w:cs="Times New Roman"/>
          <w:sz w:val="20"/>
          <w:szCs w:val="20"/>
        </w:rPr>
        <w:t>Apeciti</w:t>
      </w:r>
      <w:proofErr w:type="spellEnd"/>
      <w:r w:rsidRPr="009E15BC">
        <w:rPr>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Uattuazione</w:t>
      </w:r>
      <w:proofErr w:type="spellEnd"/>
      <w:r w:rsidRPr="009E15BC">
        <w:rPr>
          <w:rStyle w:val="Corpodeltesto8Corsivo"/>
          <w:rFonts w:ascii="Times New Roman" w:hAnsi="Times New Roman" w:cs="Times New Roman"/>
          <w:sz w:val="20"/>
          <w:szCs w:val="20"/>
        </w:rPr>
        <w:t xml:space="preserve"> del Concilio</w:t>
      </w:r>
      <w:r w:rsidRPr="009E15BC">
        <w:rPr>
          <w:rFonts w:ascii="Times New Roman" w:hAnsi="Times New Roman" w:cs="Times New Roman"/>
          <w:sz w:val="20"/>
          <w:szCs w:val="20"/>
        </w:rPr>
        <w:t xml:space="preserve">, in X. Toscani (ed.), </w:t>
      </w:r>
      <w:r w:rsidRPr="009E15BC">
        <w:rPr>
          <w:rStyle w:val="Corpodeltesto8Corsivo"/>
          <w:rFonts w:ascii="Times New Roman" w:hAnsi="Times New Roman" w:cs="Times New Roman"/>
          <w:sz w:val="20"/>
          <w:szCs w:val="20"/>
        </w:rPr>
        <w:t xml:space="preserve">Paolo </w:t>
      </w:r>
      <w:proofErr w:type="spellStart"/>
      <w:r w:rsidRPr="009E15BC">
        <w:rPr>
          <w:rStyle w:val="Corpodeltesto8Corsivo"/>
          <w:rFonts w:ascii="Times New Roman" w:hAnsi="Times New Roman" w:cs="Times New Roman"/>
          <w:sz w:val="20"/>
          <w:szCs w:val="20"/>
        </w:rPr>
        <w:t>VI</w:t>
      </w:r>
      <w:proofErr w:type="spellEnd"/>
      <w:r w:rsidRPr="009E15BC">
        <w:rPr>
          <w:rStyle w:val="Corpodeltesto8Corsivo"/>
          <w:rFonts w:ascii="Times New Roman" w:hAnsi="Times New Roman" w:cs="Times New Roman"/>
          <w:sz w:val="20"/>
          <w:szCs w:val="20"/>
        </w:rPr>
        <w:t>. Una biografia</w:t>
      </w:r>
      <w:r w:rsidRPr="009E15BC">
        <w:rPr>
          <w:rFonts w:ascii="Times New Roman" w:hAnsi="Times New Roman" w:cs="Times New Roman"/>
          <w:sz w:val="20"/>
          <w:szCs w:val="20"/>
        </w:rPr>
        <w:t xml:space="preserve">, Istituto Paolo </w:t>
      </w:r>
      <w:proofErr w:type="spellStart"/>
      <w:r w:rsidRPr="009E15BC">
        <w:rPr>
          <w:rFonts w:ascii="Times New Roman" w:hAnsi="Times New Roman" w:cs="Times New Roman"/>
          <w:sz w:val="20"/>
          <w:szCs w:val="20"/>
        </w:rPr>
        <w:t>VI-Studium</w:t>
      </w:r>
      <w:proofErr w:type="spellEnd"/>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Brescia-Roma</w:t>
      </w:r>
      <w:proofErr w:type="spellEnd"/>
      <w:r w:rsidRPr="009E15BC">
        <w:rPr>
          <w:rFonts w:ascii="Times New Roman" w:hAnsi="Times New Roman" w:cs="Times New Roman"/>
          <w:sz w:val="20"/>
          <w:szCs w:val="20"/>
        </w:rPr>
        <w:t xml:space="preserve"> 2014, p. 422.</w:t>
      </w:r>
    </w:p>
    <w:p w:rsidR="00E96EEA" w:rsidRPr="009E15BC" w:rsidRDefault="00F84188" w:rsidP="00DB1FF7">
      <w:pPr>
        <w:pStyle w:val="Corpodeltesto80"/>
        <w:numPr>
          <w:ilvl w:val="0"/>
          <w:numId w:val="2"/>
        </w:numPr>
        <w:shd w:val="clear" w:color="auto" w:fill="auto"/>
        <w:tabs>
          <w:tab w:val="left" w:pos="204"/>
        </w:tabs>
        <w:ind w:left="851" w:right="340"/>
        <w:rPr>
          <w:rFonts w:ascii="Times New Roman" w:hAnsi="Times New Roman" w:cs="Times New Roman"/>
          <w:sz w:val="20"/>
          <w:szCs w:val="20"/>
        </w:rPr>
      </w:pPr>
      <w:r w:rsidRPr="009E15BC">
        <w:rPr>
          <w:rFonts w:ascii="Times New Roman" w:hAnsi="Times New Roman" w:cs="Times New Roman"/>
          <w:sz w:val="20"/>
          <w:szCs w:val="20"/>
        </w:rPr>
        <w:t>Nella considerazione della crisi delle vocazioni si dovrebbe mettere in conto anche la notevole diminuzione della popolazione giovanile nei Paesi dell’Europa. A dire di alcuni sociologi non c’è differenza tra l’attuale percentuale dei seminaristi rispetto al numero dei giovani e quella di alcuni decenni fa.</w:t>
      </w:r>
    </w:p>
    <w:p w:rsidR="00E96EEA" w:rsidRPr="009E15BC" w:rsidRDefault="00F84188" w:rsidP="00DB1FF7">
      <w:pPr>
        <w:pStyle w:val="Corpodeltesto80"/>
        <w:numPr>
          <w:ilvl w:val="0"/>
          <w:numId w:val="3"/>
        </w:numPr>
        <w:shd w:val="clear" w:color="auto" w:fill="auto"/>
        <w:tabs>
          <w:tab w:val="left" w:pos="276"/>
        </w:tabs>
        <w:ind w:left="851" w:right="340"/>
        <w:rPr>
          <w:rFonts w:ascii="Times New Roman" w:hAnsi="Times New Roman" w:cs="Times New Roman"/>
          <w:sz w:val="20"/>
          <w:szCs w:val="20"/>
        </w:rPr>
      </w:pPr>
      <w:r w:rsidRPr="009E15BC">
        <w:rPr>
          <w:rFonts w:ascii="Times New Roman" w:hAnsi="Times New Roman" w:cs="Times New Roman"/>
          <w:sz w:val="20"/>
          <w:szCs w:val="20"/>
        </w:rPr>
        <w:t xml:space="preserve">Cfr. l’ampia ricerca di R. </w:t>
      </w:r>
      <w:proofErr w:type="spellStart"/>
      <w:r w:rsidRPr="009E15BC">
        <w:rPr>
          <w:rFonts w:ascii="Times New Roman" w:hAnsi="Times New Roman" w:cs="Times New Roman"/>
          <w:sz w:val="20"/>
          <w:szCs w:val="20"/>
        </w:rPr>
        <w:t>Gryson</w:t>
      </w:r>
      <w:proofErr w:type="spellEnd"/>
      <w:r w:rsidRPr="009E15BC">
        <w:rPr>
          <w:rFonts w:ascii="Times New Roman" w:hAnsi="Times New Roman" w:cs="Times New Roman"/>
          <w:sz w:val="20"/>
          <w:szCs w:val="20"/>
        </w:rPr>
        <w:t xml:space="preserve">, </w:t>
      </w:r>
      <w:r w:rsidRPr="009E15BC">
        <w:rPr>
          <w:rStyle w:val="Corpodeltesto8Corsivo"/>
          <w:rFonts w:ascii="Times New Roman" w:hAnsi="Times New Roman" w:cs="Times New Roman"/>
          <w:sz w:val="20"/>
          <w:szCs w:val="20"/>
          <w:lang w:val="es-ES"/>
        </w:rPr>
        <w:t xml:space="preserve">Les origines </w:t>
      </w:r>
      <w:proofErr w:type="spellStart"/>
      <w:r w:rsidRPr="009E15BC">
        <w:rPr>
          <w:rStyle w:val="Corpodeltesto8Corsivo"/>
          <w:rFonts w:ascii="Times New Roman" w:hAnsi="Times New Roman" w:cs="Times New Roman"/>
          <w:sz w:val="20"/>
          <w:szCs w:val="20"/>
        </w:rPr>
        <w:t>du</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célibat</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ecclésiastique</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du</w:t>
      </w:r>
      <w:proofErr w:type="spellEnd"/>
      <w:r w:rsidRPr="009E15BC">
        <w:rPr>
          <w:rStyle w:val="Corpodeltesto8Corsivo"/>
          <w:rFonts w:ascii="Times New Roman" w:hAnsi="Times New Roman" w:cs="Times New Roman"/>
          <w:sz w:val="20"/>
          <w:szCs w:val="20"/>
        </w:rPr>
        <w:t xml:space="preserve"> premier </w:t>
      </w:r>
      <w:proofErr w:type="spellStart"/>
      <w:r w:rsidRPr="009E15BC">
        <w:rPr>
          <w:rStyle w:val="Corpodeltesto8Corsivo"/>
          <w:rFonts w:ascii="Times New Roman" w:hAnsi="Times New Roman" w:cs="Times New Roman"/>
          <w:sz w:val="20"/>
          <w:szCs w:val="20"/>
        </w:rPr>
        <w:t>au</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septième</w:t>
      </w:r>
      <w:proofErr w:type="spellEnd"/>
      <w:r w:rsidRPr="009E15BC">
        <w:rPr>
          <w:rStyle w:val="Corpodeltesto8Corsivo"/>
          <w:rFonts w:ascii="Times New Roman" w:hAnsi="Times New Roman" w:cs="Times New Roman"/>
          <w:sz w:val="20"/>
          <w:szCs w:val="20"/>
        </w:rPr>
        <w:t xml:space="preserve"> siècle</w:t>
      </w:r>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Duculot</w:t>
      </w:r>
      <w:proofErr w:type="spellEnd"/>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Gembloux</w:t>
      </w:r>
      <w:proofErr w:type="spellEnd"/>
      <w:r w:rsidRPr="009E15BC">
        <w:rPr>
          <w:rFonts w:ascii="Times New Roman" w:hAnsi="Times New Roman" w:cs="Times New Roman"/>
          <w:sz w:val="20"/>
          <w:szCs w:val="20"/>
        </w:rPr>
        <w:t xml:space="preserve"> </w:t>
      </w:r>
      <w:r w:rsidRPr="009E15BC">
        <w:rPr>
          <w:rStyle w:val="Corpodeltesto8115pt"/>
          <w:rFonts w:ascii="Times New Roman" w:hAnsi="Times New Roman" w:cs="Times New Roman"/>
          <w:sz w:val="20"/>
          <w:szCs w:val="20"/>
        </w:rPr>
        <w:t xml:space="preserve">1970, </w:t>
      </w:r>
      <w:r w:rsidRPr="009E15BC">
        <w:rPr>
          <w:rFonts w:ascii="Times New Roman" w:hAnsi="Times New Roman" w:cs="Times New Roman"/>
          <w:sz w:val="20"/>
          <w:szCs w:val="20"/>
        </w:rPr>
        <w:t xml:space="preserve">che passa in rassegna i Padri orientali e occidentali e i sinodi che si sono occupati del nostro tema. Si registra che a partire dalla fine del </w:t>
      </w:r>
      <w:r w:rsidRPr="009E15BC">
        <w:rPr>
          <w:rStyle w:val="Corpodeltesto8115pt"/>
          <w:rFonts w:ascii="Times New Roman" w:hAnsi="Times New Roman" w:cs="Times New Roman"/>
          <w:sz w:val="20"/>
          <w:szCs w:val="20"/>
        </w:rPr>
        <w:t xml:space="preserve">IV </w:t>
      </w:r>
      <w:r w:rsidRPr="009E15BC">
        <w:rPr>
          <w:rFonts w:ascii="Times New Roman" w:hAnsi="Times New Roman" w:cs="Times New Roman"/>
          <w:sz w:val="20"/>
          <w:szCs w:val="20"/>
        </w:rPr>
        <w:t xml:space="preserve">secolo appare una differenza tra Oriente e Occidente: mentre qui gli </w:t>
      </w:r>
      <w:r w:rsidRPr="009E15BC">
        <w:rPr>
          <w:rFonts w:ascii="Times New Roman" w:hAnsi="Times New Roman" w:cs="Times New Roman"/>
          <w:sz w:val="20"/>
          <w:szCs w:val="20"/>
          <w:vertAlign w:val="superscript"/>
        </w:rPr>
        <w:t>;</w:t>
      </w:r>
      <w:r w:rsidRPr="009E15BC">
        <w:rPr>
          <w:rFonts w:ascii="Times New Roman" w:hAnsi="Times New Roman" w:cs="Times New Roman"/>
          <w:sz w:val="20"/>
          <w:szCs w:val="20"/>
        </w:rPr>
        <w:t xml:space="preserve"> uomini sposati che accedono agli ordini maggiori non sono più autorizzati a usare del matrimonio, in Oriente questo non avviene. I responsabili di questa divergenza sono i papi e i teologi romani </w:t>
      </w:r>
      <w:r w:rsidRPr="009E15BC">
        <w:rPr>
          <w:rFonts w:ascii="Times New Roman" w:hAnsi="Times New Roman" w:cs="Times New Roman"/>
          <w:sz w:val="20"/>
          <w:szCs w:val="20"/>
          <w:lang w:val="es-ES"/>
        </w:rPr>
        <w:t xml:space="preserve">deña </w:t>
      </w:r>
      <w:r w:rsidRPr="009E15BC">
        <w:rPr>
          <w:rFonts w:ascii="Times New Roman" w:hAnsi="Times New Roman" w:cs="Times New Roman"/>
          <w:sz w:val="20"/>
          <w:szCs w:val="20"/>
        </w:rPr>
        <w:t xml:space="preserve">fine del </w:t>
      </w:r>
      <w:r w:rsidRPr="009E15BC">
        <w:rPr>
          <w:rStyle w:val="Corpodeltesto8115pt"/>
          <w:rFonts w:ascii="Times New Roman" w:hAnsi="Times New Roman" w:cs="Times New Roman"/>
          <w:sz w:val="20"/>
          <w:szCs w:val="20"/>
        </w:rPr>
        <w:t xml:space="preserve">IV </w:t>
      </w:r>
      <w:r w:rsidRPr="009E15BC">
        <w:rPr>
          <w:rFonts w:ascii="Times New Roman" w:hAnsi="Times New Roman" w:cs="Times New Roman"/>
          <w:sz w:val="20"/>
          <w:szCs w:val="20"/>
        </w:rPr>
        <w:t xml:space="preserve">e dell’inizio del </w:t>
      </w:r>
      <w:r w:rsidRPr="009E15BC">
        <w:rPr>
          <w:rStyle w:val="Corpodeltesto8115pt"/>
          <w:rFonts w:ascii="Times New Roman" w:hAnsi="Times New Roman" w:cs="Times New Roman"/>
          <w:sz w:val="20"/>
          <w:szCs w:val="20"/>
        </w:rPr>
        <w:t xml:space="preserve">V </w:t>
      </w:r>
      <w:r w:rsidRPr="009E15BC">
        <w:rPr>
          <w:rFonts w:ascii="Times New Roman" w:hAnsi="Times New Roman" w:cs="Times New Roman"/>
          <w:sz w:val="20"/>
          <w:szCs w:val="20"/>
        </w:rPr>
        <w:t xml:space="preserve">secolo (cfr. </w:t>
      </w:r>
      <w:r w:rsidRPr="009E15BC">
        <w:rPr>
          <w:rStyle w:val="Corpodeltesto8115pt"/>
          <w:rFonts w:ascii="Times New Roman" w:hAnsi="Times New Roman" w:cs="Times New Roman"/>
          <w:sz w:val="20"/>
          <w:szCs w:val="20"/>
        </w:rPr>
        <w:t xml:space="preserve">197). </w:t>
      </w:r>
      <w:r w:rsidRPr="009E15BC">
        <w:rPr>
          <w:rFonts w:ascii="Times New Roman" w:hAnsi="Times New Roman" w:cs="Times New Roman"/>
          <w:sz w:val="20"/>
          <w:szCs w:val="20"/>
        </w:rPr>
        <w:t xml:space="preserve">Per la precisione si dovrebbe distinguere tra celibato e continenza: i due termini non sono sinonimi; cfr. al riguardo E. Cattaneo, </w:t>
      </w:r>
      <w:r w:rsidRPr="009E15BC">
        <w:rPr>
          <w:rStyle w:val="Corpodeltesto8Corsivo"/>
          <w:rFonts w:ascii="Times New Roman" w:hAnsi="Times New Roman" w:cs="Times New Roman"/>
          <w:sz w:val="20"/>
          <w:szCs w:val="20"/>
        </w:rPr>
        <w:t>Celibato o continenza?,</w:t>
      </w:r>
      <w:r w:rsidRPr="009E15BC">
        <w:rPr>
          <w:rFonts w:ascii="Times New Roman" w:hAnsi="Times New Roman" w:cs="Times New Roman"/>
          <w:sz w:val="20"/>
          <w:szCs w:val="20"/>
        </w:rPr>
        <w:t xml:space="preserve"> «Rassegna di teologia», </w:t>
      </w:r>
      <w:r w:rsidRPr="009E15BC">
        <w:rPr>
          <w:rStyle w:val="Corpodeltesto8115pt"/>
          <w:rFonts w:ascii="Times New Roman" w:hAnsi="Times New Roman" w:cs="Times New Roman"/>
          <w:sz w:val="20"/>
          <w:szCs w:val="20"/>
        </w:rPr>
        <w:t xml:space="preserve">48 (2007), </w:t>
      </w:r>
      <w:r w:rsidRPr="009E15BC">
        <w:rPr>
          <w:rFonts w:ascii="Times New Roman" w:hAnsi="Times New Roman" w:cs="Times New Roman"/>
          <w:sz w:val="20"/>
          <w:szCs w:val="20"/>
        </w:rPr>
        <w:t xml:space="preserve">pp. </w:t>
      </w:r>
      <w:r w:rsidRPr="009E15BC">
        <w:rPr>
          <w:rStyle w:val="Corpodeltesto8115pt"/>
          <w:rFonts w:ascii="Times New Roman" w:hAnsi="Times New Roman" w:cs="Times New Roman"/>
          <w:sz w:val="20"/>
          <w:szCs w:val="20"/>
        </w:rPr>
        <w:t xml:space="preserve">130-138, </w:t>
      </w:r>
      <w:r w:rsidRPr="009E15BC">
        <w:rPr>
          <w:rFonts w:ascii="Times New Roman" w:hAnsi="Times New Roman" w:cs="Times New Roman"/>
          <w:sz w:val="20"/>
          <w:szCs w:val="20"/>
        </w:rPr>
        <w:t xml:space="preserve">che sulla base di documentazione storica sostiene che la Chiesa latina sia arrivata «lentamente alla conclusione che il mezzo migliore per assicurare la continenza dei suoi ministri era quello di sceglierli tra i celibi» (p. </w:t>
      </w:r>
      <w:r w:rsidRPr="009E15BC">
        <w:rPr>
          <w:rStyle w:val="Corpodeltesto8115pt"/>
          <w:rFonts w:ascii="Times New Roman" w:hAnsi="Times New Roman" w:cs="Times New Roman"/>
          <w:sz w:val="20"/>
          <w:szCs w:val="20"/>
        </w:rPr>
        <w:t>137).</w:t>
      </w:r>
    </w:p>
    <w:p w:rsidR="00E96EEA" w:rsidRPr="009E15BC" w:rsidRDefault="00F84188" w:rsidP="00DB1FF7">
      <w:pPr>
        <w:pStyle w:val="Corpodeltesto80"/>
        <w:numPr>
          <w:ilvl w:val="0"/>
          <w:numId w:val="4"/>
        </w:numPr>
        <w:shd w:val="clear" w:color="auto" w:fill="auto"/>
        <w:tabs>
          <w:tab w:val="left" w:pos="251"/>
        </w:tabs>
        <w:ind w:left="851" w:right="340"/>
        <w:rPr>
          <w:rFonts w:ascii="Times New Roman" w:hAnsi="Times New Roman" w:cs="Times New Roman"/>
          <w:sz w:val="20"/>
          <w:szCs w:val="20"/>
        </w:rPr>
      </w:pPr>
      <w:r w:rsidRPr="009E15BC">
        <w:rPr>
          <w:rFonts w:ascii="Times New Roman" w:hAnsi="Times New Roman" w:cs="Times New Roman"/>
          <w:sz w:val="20"/>
          <w:szCs w:val="20"/>
        </w:rPr>
        <w:t xml:space="preserve">Per le Chiese della Riforma la situazione appare più complessa poiché, stando almeno alla tradizionale comprensione cattolica — fatta propria anche dal Vaticano </w:t>
      </w:r>
      <w:r w:rsidRPr="009E15BC">
        <w:rPr>
          <w:rStyle w:val="Corpodeltesto8115pt"/>
          <w:rFonts w:ascii="Times New Roman" w:hAnsi="Times New Roman" w:cs="Times New Roman"/>
          <w:sz w:val="20"/>
          <w:szCs w:val="20"/>
        </w:rPr>
        <w:t xml:space="preserve">II </w:t>
      </w:r>
      <w:r w:rsidRPr="009E15BC">
        <w:rPr>
          <w:rFonts w:ascii="Times New Roman" w:hAnsi="Times New Roman" w:cs="Times New Roman"/>
          <w:sz w:val="20"/>
          <w:szCs w:val="20"/>
        </w:rPr>
        <w:t xml:space="preserve">- del ministero ordinato in dette Chiese, non si tratterebbe di effettiva ordinazione sacramentale: cfr. A. </w:t>
      </w:r>
      <w:proofErr w:type="spellStart"/>
      <w:r w:rsidRPr="009E15BC">
        <w:rPr>
          <w:rFonts w:ascii="Times New Roman" w:hAnsi="Times New Roman" w:cs="Times New Roman"/>
          <w:sz w:val="20"/>
          <w:szCs w:val="20"/>
        </w:rPr>
        <w:t>Maffeis</w:t>
      </w:r>
      <w:proofErr w:type="spellEnd"/>
      <w:r w:rsidRPr="009E15BC">
        <w:rPr>
          <w:rFonts w:ascii="Times New Roman" w:hAnsi="Times New Roman" w:cs="Times New Roman"/>
          <w:sz w:val="20"/>
          <w:szCs w:val="20"/>
        </w:rPr>
        <w:t xml:space="preserve">, </w:t>
      </w:r>
      <w:r w:rsidRPr="009E15BC">
        <w:rPr>
          <w:rStyle w:val="Corpodeltesto8Corsivo"/>
          <w:rFonts w:ascii="Times New Roman" w:hAnsi="Times New Roman" w:cs="Times New Roman"/>
          <w:sz w:val="20"/>
          <w:szCs w:val="20"/>
        </w:rPr>
        <w:t>Il ministero nella Chiesa. Uno studio del dialogo cattolico- luterano (1967-1984),</w:t>
      </w:r>
      <w:r w:rsidRPr="009E15BC">
        <w:rPr>
          <w:rFonts w:ascii="Times New Roman" w:hAnsi="Times New Roman" w:cs="Times New Roman"/>
          <w:sz w:val="20"/>
          <w:szCs w:val="20"/>
        </w:rPr>
        <w:t xml:space="preserve"> Glossa, Milano 1991, Si dovrebbe anche ricordare che il 04 novembre 2009 con la Costituzione apostolica </w:t>
      </w:r>
      <w:proofErr w:type="spellStart"/>
      <w:r w:rsidRPr="009E15BC">
        <w:rPr>
          <w:rStyle w:val="Corpodeltesto8Corsivo"/>
          <w:rFonts w:ascii="Times New Roman" w:hAnsi="Times New Roman" w:cs="Times New Roman"/>
          <w:sz w:val="20"/>
          <w:szCs w:val="20"/>
        </w:rPr>
        <w:t>Anglicanorum</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coetibus</w:t>
      </w:r>
      <w:proofErr w:type="spellEnd"/>
      <w:r w:rsidRPr="009E15BC">
        <w:rPr>
          <w:rFonts w:ascii="Times New Roman" w:hAnsi="Times New Roman" w:cs="Times New Roman"/>
          <w:sz w:val="20"/>
          <w:szCs w:val="20"/>
        </w:rPr>
        <w:t xml:space="preserve"> Benedetto </w:t>
      </w:r>
      <w:r w:rsidRPr="009E15BC">
        <w:rPr>
          <w:rStyle w:val="Corpodeltesto8115pt"/>
          <w:rFonts w:ascii="Times New Roman" w:hAnsi="Times New Roman" w:cs="Times New Roman"/>
          <w:sz w:val="20"/>
          <w:szCs w:val="20"/>
        </w:rPr>
        <w:t xml:space="preserve">XVI </w:t>
      </w:r>
      <w:r w:rsidRPr="009E15BC">
        <w:rPr>
          <w:rFonts w:ascii="Times New Roman" w:hAnsi="Times New Roman" w:cs="Times New Roman"/>
          <w:sz w:val="20"/>
          <w:szCs w:val="20"/>
        </w:rPr>
        <w:t xml:space="preserve">autorizzava la costituzione di ordinariati nei territori della Chiesa latina, dove operano ex-ministri anche </w:t>
      </w:r>
      <w:proofErr w:type="spellStart"/>
      <w:r w:rsidRPr="009E15BC">
        <w:rPr>
          <w:rFonts w:ascii="Times New Roman" w:hAnsi="Times New Roman" w:cs="Times New Roman"/>
          <w:sz w:val="20"/>
          <w:szCs w:val="20"/>
        </w:rPr>
        <w:t>uxorati</w:t>
      </w:r>
      <w:proofErr w:type="spellEnd"/>
      <w:r w:rsidRPr="009E15BC">
        <w:rPr>
          <w:rFonts w:ascii="Times New Roman" w:hAnsi="Times New Roman" w:cs="Times New Roman"/>
          <w:sz w:val="20"/>
          <w:szCs w:val="20"/>
        </w:rPr>
        <w:t xml:space="preserve"> della Chiesa anglicana ordinati preti cattolici. Si tratta di un’eccezione già prevista dall’enciclica </w:t>
      </w:r>
      <w:proofErr w:type="spellStart"/>
      <w:r w:rsidRPr="009E15BC">
        <w:rPr>
          <w:rStyle w:val="Corpodeltesto8Corsivo"/>
          <w:rFonts w:ascii="Times New Roman" w:hAnsi="Times New Roman" w:cs="Times New Roman"/>
          <w:sz w:val="20"/>
          <w:szCs w:val="20"/>
        </w:rPr>
        <w:t>Sacerdotalis</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caelibatus</w:t>
      </w:r>
      <w:proofErr w:type="spellEnd"/>
      <w:r w:rsidRPr="009E15BC">
        <w:rPr>
          <w:rFonts w:ascii="Times New Roman" w:hAnsi="Times New Roman" w:cs="Times New Roman"/>
          <w:sz w:val="20"/>
          <w:szCs w:val="20"/>
        </w:rPr>
        <w:t xml:space="preserve"> n. 42 e dalla disposizione della Sacra Congregazione per la dottrina della fede </w:t>
      </w:r>
      <w:r w:rsidRPr="009E15BC">
        <w:rPr>
          <w:rStyle w:val="Corpodeltesto8Corsivo"/>
          <w:rFonts w:ascii="Times New Roman" w:hAnsi="Times New Roman" w:cs="Times New Roman"/>
          <w:sz w:val="20"/>
          <w:szCs w:val="20"/>
        </w:rPr>
        <w:t xml:space="preserve">In </w:t>
      </w:r>
      <w:r w:rsidRPr="009E15BC">
        <w:rPr>
          <w:rStyle w:val="Corpodeltesto8Corsivo"/>
          <w:rFonts w:ascii="Times New Roman" w:hAnsi="Times New Roman" w:cs="Times New Roman"/>
          <w:sz w:val="20"/>
          <w:szCs w:val="20"/>
          <w:lang w:val="es-ES"/>
        </w:rPr>
        <w:t xml:space="preserve">June, </w:t>
      </w:r>
      <w:r w:rsidRPr="009E15BC">
        <w:rPr>
          <w:rStyle w:val="Corpodeltesto8Corsivo"/>
          <w:rFonts w:ascii="Times New Roman" w:hAnsi="Times New Roman" w:cs="Times New Roman"/>
          <w:sz w:val="20"/>
          <w:szCs w:val="20"/>
        </w:rPr>
        <w:t>1980</w:t>
      </w:r>
      <w:r w:rsidRPr="009E15BC">
        <w:rPr>
          <w:rFonts w:ascii="Times New Roman" w:hAnsi="Times New Roman" w:cs="Times New Roman"/>
          <w:sz w:val="20"/>
          <w:szCs w:val="20"/>
        </w:rPr>
        <w:t xml:space="preserve">, con“" la quale si concedeva di continuare a esercitare il ministero a ministri </w:t>
      </w:r>
      <w:proofErr w:type="spellStart"/>
      <w:r w:rsidRPr="009E15BC">
        <w:rPr>
          <w:rFonts w:ascii="Times New Roman" w:hAnsi="Times New Roman" w:cs="Times New Roman"/>
          <w:sz w:val="20"/>
          <w:szCs w:val="20"/>
        </w:rPr>
        <w:t>uxorati</w:t>
      </w:r>
      <w:proofErr w:type="spellEnd"/>
      <w:r w:rsidRPr="009E15BC">
        <w:rPr>
          <w:rFonts w:ascii="Times New Roman" w:hAnsi="Times New Roman" w:cs="Times New Roman"/>
          <w:sz w:val="20"/>
          <w:szCs w:val="20"/>
        </w:rPr>
        <w:t xml:space="preserve"> della Chiesa episcopaliana statunitense che entravano nella Chiesa cattolica (cfr. </w:t>
      </w:r>
      <w:proofErr w:type="spellStart"/>
      <w:r w:rsidRPr="009E15BC">
        <w:rPr>
          <w:rStyle w:val="Corpodeltesto8Corsivo"/>
          <w:rFonts w:ascii="Times New Roman" w:hAnsi="Times New Roman" w:cs="Times New Roman"/>
          <w:sz w:val="20"/>
          <w:szCs w:val="20"/>
        </w:rPr>
        <w:t>Enchiridion</w:t>
      </w:r>
      <w:proofErr w:type="spellEnd"/>
      <w:r w:rsidRPr="009E15BC">
        <w:rPr>
          <w:rStyle w:val="Corpodeltesto8Corsivo"/>
          <w:rFonts w:ascii="Times New Roman" w:hAnsi="Times New Roman" w:cs="Times New Roman"/>
          <w:sz w:val="20"/>
          <w:szCs w:val="20"/>
        </w:rPr>
        <w:t xml:space="preserve"> </w:t>
      </w:r>
      <w:proofErr w:type="spellStart"/>
      <w:r w:rsidRPr="009E15BC">
        <w:rPr>
          <w:rStyle w:val="Corpodeltesto8Corsivo"/>
          <w:rFonts w:ascii="Times New Roman" w:hAnsi="Times New Roman" w:cs="Times New Roman"/>
          <w:sz w:val="20"/>
          <w:szCs w:val="20"/>
        </w:rPr>
        <w:t>Vaticamuml</w:t>
      </w:r>
      <w:proofErr w:type="spellEnd"/>
      <w:r w:rsidRPr="009E15BC">
        <w:rPr>
          <w:rFonts w:ascii="Times New Roman" w:hAnsi="Times New Roman" w:cs="Times New Roman"/>
          <w:sz w:val="20"/>
          <w:szCs w:val="20"/>
        </w:rPr>
        <w:t>, 1213).</w:t>
      </w:r>
      <w:r w:rsidRPr="009E15BC">
        <w:rPr>
          <w:rFonts w:ascii="Times New Roman" w:hAnsi="Times New Roman" w:cs="Times New Roman"/>
          <w:sz w:val="20"/>
          <w:szCs w:val="20"/>
        </w:rPr>
        <w:br w:type="page"/>
      </w:r>
    </w:p>
    <w:p w:rsidR="00E96EEA" w:rsidRPr="009E15BC" w:rsidRDefault="00F84188" w:rsidP="00DB1FF7">
      <w:pPr>
        <w:pStyle w:val="Corpodeltesto80"/>
        <w:numPr>
          <w:ilvl w:val="0"/>
          <w:numId w:val="4"/>
        </w:numPr>
        <w:shd w:val="clear" w:color="auto" w:fill="auto"/>
        <w:tabs>
          <w:tab w:val="left" w:pos="198"/>
        </w:tabs>
        <w:ind w:left="851" w:right="40"/>
        <w:rPr>
          <w:rFonts w:ascii="Times New Roman" w:hAnsi="Times New Roman" w:cs="Times New Roman"/>
          <w:sz w:val="20"/>
          <w:szCs w:val="20"/>
        </w:rPr>
      </w:pPr>
      <w:r w:rsidRPr="009E15BC">
        <w:rPr>
          <w:rFonts w:ascii="Times New Roman" w:hAnsi="Times New Roman" w:cs="Times New Roman"/>
          <w:sz w:val="20"/>
          <w:szCs w:val="20"/>
        </w:rPr>
        <w:lastRenderedPageBreak/>
        <w:t>Si prescinde qui dal rapporto tra celibato e diaconato: anche nella Chiesa latina il matrimonio non è impedimento per l’ordinazione diaconale, benché chi è già diacono non possa contrarre matrimonio.</w:t>
      </w:r>
    </w:p>
    <w:p w:rsidR="00E96EEA" w:rsidRPr="009E15BC" w:rsidRDefault="00F84188" w:rsidP="00DB1FF7">
      <w:pPr>
        <w:pStyle w:val="Corpodeltesto90"/>
        <w:numPr>
          <w:ilvl w:val="0"/>
          <w:numId w:val="4"/>
        </w:numPr>
        <w:shd w:val="clear" w:color="auto" w:fill="auto"/>
        <w:tabs>
          <w:tab w:val="left" w:pos="227"/>
        </w:tabs>
        <w:ind w:left="851"/>
        <w:rPr>
          <w:rFonts w:ascii="Times New Roman" w:hAnsi="Times New Roman" w:cs="Times New Roman"/>
          <w:sz w:val="20"/>
          <w:szCs w:val="20"/>
          <w:lang w:val="en-US"/>
        </w:rPr>
      </w:pPr>
      <w:proofErr w:type="spellStart"/>
      <w:r w:rsidRPr="009E15BC">
        <w:rPr>
          <w:rStyle w:val="Corpodeltesto9Noncorsivo"/>
          <w:rFonts w:ascii="Times New Roman" w:hAnsi="Times New Roman" w:cs="Times New Roman"/>
          <w:sz w:val="20"/>
          <w:szCs w:val="20"/>
          <w:lang w:val="en-US"/>
        </w:rPr>
        <w:t>Cfr</w:t>
      </w:r>
      <w:proofErr w:type="spellEnd"/>
      <w:r w:rsidRPr="009E15BC">
        <w:rPr>
          <w:rStyle w:val="Corpodeltesto9Noncorsivo"/>
          <w:rFonts w:ascii="Times New Roman" w:hAnsi="Times New Roman" w:cs="Times New Roman"/>
          <w:sz w:val="20"/>
          <w:szCs w:val="20"/>
          <w:lang w:val="en-US"/>
        </w:rPr>
        <w:t xml:space="preserve">. R. </w:t>
      </w:r>
      <w:proofErr w:type="spellStart"/>
      <w:r w:rsidRPr="009E15BC">
        <w:rPr>
          <w:rStyle w:val="Corpodeltesto9Noncorsivo"/>
          <w:rFonts w:ascii="Times New Roman" w:hAnsi="Times New Roman" w:cs="Times New Roman"/>
          <w:sz w:val="20"/>
          <w:szCs w:val="20"/>
          <w:lang w:val="en-US"/>
        </w:rPr>
        <w:t>Gryson</w:t>
      </w:r>
      <w:proofErr w:type="spellEnd"/>
      <w:r w:rsidRPr="009E15BC">
        <w:rPr>
          <w:rStyle w:val="Corpodeltesto9Noncorsivo"/>
          <w:rFonts w:ascii="Times New Roman" w:hAnsi="Times New Roman" w:cs="Times New Roman"/>
          <w:sz w:val="20"/>
          <w:szCs w:val="20"/>
          <w:lang w:val="en-US"/>
        </w:rPr>
        <w:t xml:space="preserve">, </w:t>
      </w:r>
      <w:r w:rsidRPr="009E15BC">
        <w:rPr>
          <w:rFonts w:ascii="Times New Roman" w:hAnsi="Times New Roman" w:cs="Times New Roman"/>
          <w:sz w:val="20"/>
          <w:szCs w:val="20"/>
          <w:lang w:val="en-US"/>
        </w:rPr>
        <w:t xml:space="preserve">Les </w:t>
      </w:r>
      <w:proofErr w:type="spellStart"/>
      <w:r w:rsidRPr="009E15BC">
        <w:rPr>
          <w:rFonts w:ascii="Times New Roman" w:hAnsi="Times New Roman" w:cs="Times New Roman"/>
          <w:sz w:val="20"/>
          <w:szCs w:val="20"/>
          <w:lang w:val="en-US"/>
        </w:rPr>
        <w:t>origmes</w:t>
      </w:r>
      <w:proofErr w:type="spellEnd"/>
      <w:r w:rsidRPr="009E15BC">
        <w:rPr>
          <w:rFonts w:ascii="Times New Roman" w:hAnsi="Times New Roman" w:cs="Times New Roman"/>
          <w:sz w:val="20"/>
          <w:szCs w:val="20"/>
          <w:lang w:val="en-US"/>
        </w:rPr>
        <w:t xml:space="preserve"> du </w:t>
      </w:r>
      <w:proofErr w:type="spellStart"/>
      <w:r w:rsidRPr="009E15BC">
        <w:rPr>
          <w:rFonts w:ascii="Times New Roman" w:hAnsi="Times New Roman" w:cs="Times New Roman"/>
          <w:sz w:val="20"/>
          <w:szCs w:val="20"/>
          <w:lang w:val="en-US"/>
        </w:rPr>
        <w:t>céhbat</w:t>
      </w:r>
      <w:proofErr w:type="spellEnd"/>
      <w:r w:rsidRPr="009E15BC">
        <w:rPr>
          <w:rFonts w:ascii="Times New Roman" w:hAnsi="Times New Roman" w:cs="Times New Roman"/>
          <w:sz w:val="20"/>
          <w:szCs w:val="20"/>
          <w:lang w:val="en-US"/>
        </w:rPr>
        <w:t xml:space="preserve"> </w:t>
      </w:r>
      <w:proofErr w:type="spellStart"/>
      <w:r w:rsidRPr="009E15BC">
        <w:rPr>
          <w:rFonts w:ascii="Times New Roman" w:hAnsi="Times New Roman" w:cs="Times New Roman"/>
          <w:sz w:val="20"/>
          <w:szCs w:val="20"/>
          <w:lang w:val="en-US"/>
        </w:rPr>
        <w:t>ecclésiastique</w:t>
      </w:r>
      <w:proofErr w:type="spellEnd"/>
      <w:r w:rsidRPr="009E15BC">
        <w:rPr>
          <w:rStyle w:val="Corpodeltesto9Noncorsivo"/>
          <w:rFonts w:ascii="Times New Roman" w:hAnsi="Times New Roman" w:cs="Times New Roman"/>
          <w:sz w:val="20"/>
          <w:szCs w:val="20"/>
          <w:lang w:val="en-US"/>
        </w:rPr>
        <w:t>, cit., p. 203.</w:t>
      </w:r>
    </w:p>
    <w:p w:rsidR="00E96EEA" w:rsidRPr="009E15BC" w:rsidRDefault="00F84188" w:rsidP="00DB1FF7">
      <w:pPr>
        <w:pStyle w:val="Corpodeltesto80"/>
        <w:numPr>
          <w:ilvl w:val="0"/>
          <w:numId w:val="4"/>
        </w:numPr>
        <w:shd w:val="clear" w:color="auto" w:fill="auto"/>
        <w:tabs>
          <w:tab w:val="left" w:pos="227"/>
          <w:tab w:val="left" w:pos="6538"/>
        </w:tabs>
        <w:ind w:left="851" w:right="40"/>
        <w:rPr>
          <w:rFonts w:ascii="Times New Roman" w:hAnsi="Times New Roman" w:cs="Times New Roman"/>
          <w:sz w:val="20"/>
          <w:szCs w:val="20"/>
        </w:rPr>
      </w:pPr>
      <w:r w:rsidRPr="009E15BC">
        <w:rPr>
          <w:rFonts w:ascii="Times New Roman" w:hAnsi="Times New Roman" w:cs="Times New Roman"/>
          <w:sz w:val="20"/>
          <w:szCs w:val="20"/>
        </w:rPr>
        <w:t xml:space="preserve">Anche in questo caso come in altri si deve riscontrare che le giustificazioni di carattere rigorosamente teologico sono sopravvenute in un secondo momento: in genere, prima viene un’esperienza spontanea non ancora sorretta da ragioni plausibili; queste maturano </w:t>
      </w:r>
      <w:proofErr w:type="spellStart"/>
      <w:r w:rsidRPr="009E15BC">
        <w:rPr>
          <w:rFonts w:ascii="Times New Roman" w:hAnsi="Times New Roman" w:cs="Times New Roman"/>
          <w:sz w:val="20"/>
          <w:szCs w:val="20"/>
        </w:rPr>
        <w:t>grazie-all</w:t>
      </w:r>
      <w:proofErr w:type="spellEnd"/>
      <w:r w:rsidRPr="009E15BC">
        <w:rPr>
          <w:rFonts w:ascii="Times New Roman" w:hAnsi="Times New Roman" w:cs="Times New Roman"/>
          <w:sz w:val="20"/>
          <w:szCs w:val="20"/>
        </w:rPr>
        <w:t>’esperienza che si vive, la quale costituisce la sorgente di esse. Con ciò non si vuol dire che l’esperienza sia priva di ragioni; queste però permangono a volte non tematizzate nell’esperienza. Pretendere che tutto sia chiaro fina dall’inizio sarebbe negare la storia del pensiero e anche della fede.</w:t>
      </w:r>
      <w:r w:rsidRPr="009E15BC">
        <w:rPr>
          <w:rFonts w:ascii="Times New Roman" w:hAnsi="Times New Roman" w:cs="Times New Roman"/>
          <w:sz w:val="20"/>
          <w:szCs w:val="20"/>
        </w:rPr>
        <w:tab/>
        <w:t>^</w:t>
      </w:r>
    </w:p>
    <w:p w:rsidR="00E96EEA" w:rsidRPr="009E15BC" w:rsidRDefault="00F84188" w:rsidP="00DB1FF7">
      <w:pPr>
        <w:pStyle w:val="Corpodeltesto90"/>
        <w:numPr>
          <w:ilvl w:val="0"/>
          <w:numId w:val="4"/>
        </w:numPr>
        <w:shd w:val="clear" w:color="auto" w:fill="auto"/>
        <w:tabs>
          <w:tab w:val="left" w:pos="227"/>
        </w:tabs>
        <w:spacing w:line="240" w:lineRule="exact"/>
        <w:ind w:left="851" w:right="40"/>
        <w:rPr>
          <w:rFonts w:ascii="Times New Roman" w:hAnsi="Times New Roman" w:cs="Times New Roman"/>
          <w:sz w:val="20"/>
          <w:szCs w:val="20"/>
        </w:rPr>
      </w:pPr>
      <w:r w:rsidRPr="009E15BC">
        <w:rPr>
          <w:rFonts w:ascii="Times New Roman" w:hAnsi="Times New Roman" w:cs="Times New Roman"/>
          <w:sz w:val="20"/>
          <w:szCs w:val="20"/>
        </w:rPr>
        <w:t>II celibato del ministero ecclesiastico. Riflessione critica</w:t>
      </w:r>
      <w:r w:rsidRPr="009E15BC">
        <w:rPr>
          <w:rStyle w:val="Corpodeltesto9Noncorsivo"/>
          <w:rFonts w:ascii="Times New Roman" w:hAnsi="Times New Roman" w:cs="Times New Roman"/>
          <w:sz w:val="20"/>
          <w:szCs w:val="20"/>
        </w:rPr>
        <w:t xml:space="preserve">, Edizioni P a </w:t>
      </w:r>
      <w:proofErr w:type="spellStart"/>
      <w:r w:rsidRPr="009E15BC">
        <w:rPr>
          <w:rStyle w:val="Corpodeltesto9Noncorsivo"/>
          <w:rFonts w:ascii="Times New Roman" w:hAnsi="Times New Roman" w:cs="Times New Roman"/>
          <w:sz w:val="20"/>
          <w:szCs w:val="20"/>
        </w:rPr>
        <w:t>oline</w:t>
      </w:r>
      <w:proofErr w:type="spellEnd"/>
      <w:r w:rsidRPr="009E15BC">
        <w:rPr>
          <w:rStyle w:val="Corpodeltesto9Noncorsivo"/>
          <w:rFonts w:ascii="Times New Roman" w:hAnsi="Times New Roman" w:cs="Times New Roman"/>
          <w:sz w:val="20"/>
          <w:szCs w:val="20"/>
        </w:rPr>
        <w:t>, Roma 1968, p-</w:t>
      </w:r>
      <w:r w:rsidRPr="009E15BC">
        <w:rPr>
          <w:rStyle w:val="Corpodeltesto9Noncorsivo"/>
          <w:rFonts w:ascii="Times New Roman" w:hAnsi="Times New Roman" w:cs="Times New Roman"/>
          <w:sz w:val="20"/>
          <w:szCs w:val="20"/>
          <w:vertAlign w:val="superscript"/>
        </w:rPr>
        <w:t>133</w:t>
      </w:r>
      <w:r w:rsidRPr="009E15BC">
        <w:rPr>
          <w:rStyle w:val="Corpodeltesto9Noncorsivo"/>
          <w:rFonts w:ascii="Times New Roman" w:hAnsi="Times New Roman" w:cs="Times New Roman"/>
          <w:sz w:val="20"/>
          <w:szCs w:val="20"/>
        </w:rPr>
        <w:t>- '</w:t>
      </w:r>
    </w:p>
    <w:p w:rsidR="00E96EEA" w:rsidRPr="009E15BC" w:rsidRDefault="00F84188" w:rsidP="00DB1FF7">
      <w:pPr>
        <w:pStyle w:val="Corpodeltesto80"/>
        <w:numPr>
          <w:ilvl w:val="0"/>
          <w:numId w:val="4"/>
        </w:numPr>
        <w:shd w:val="clear" w:color="auto" w:fill="auto"/>
        <w:tabs>
          <w:tab w:val="left" w:pos="227"/>
        </w:tabs>
        <w:ind w:left="851" w:right="40"/>
        <w:rPr>
          <w:rFonts w:ascii="Times New Roman" w:hAnsi="Times New Roman" w:cs="Times New Roman"/>
          <w:sz w:val="20"/>
          <w:szCs w:val="20"/>
        </w:rPr>
      </w:pPr>
      <w:r w:rsidRPr="009E15BC">
        <w:rPr>
          <w:rFonts w:ascii="Times New Roman" w:hAnsi="Times New Roman" w:cs="Times New Roman"/>
          <w:sz w:val="20"/>
          <w:szCs w:val="20"/>
        </w:rPr>
        <w:t xml:space="preserve">Va notato che tutto il n. 16 di PO in cui si parla del rapporto tra celibato e presbiterato non usa il termine ‘carisma’ che pure fa la sua comparsa in altri documenti del Vaticano II (cfr. </w:t>
      </w:r>
      <w:r w:rsidRPr="009E15BC">
        <w:rPr>
          <w:rStyle w:val="Corpodeltesto8Corsivo"/>
          <w:rFonts w:ascii="Times New Roman" w:hAnsi="Times New Roman" w:cs="Times New Roman"/>
          <w:sz w:val="20"/>
          <w:szCs w:val="20"/>
        </w:rPr>
        <w:t>LG</w:t>
      </w:r>
      <w:r w:rsidRPr="009E15BC">
        <w:rPr>
          <w:rFonts w:ascii="Times New Roman" w:hAnsi="Times New Roman" w:cs="Times New Roman"/>
          <w:sz w:val="20"/>
          <w:szCs w:val="20"/>
        </w:rPr>
        <w:t xml:space="preserve"> 12). La </w:t>
      </w:r>
      <w:proofErr w:type="spellStart"/>
      <w:r w:rsidRPr="009E15BC">
        <w:rPr>
          <w:rFonts w:ascii="Times New Roman" w:hAnsi="Times New Roman" w:cs="Times New Roman"/>
          <w:sz w:val="20"/>
          <w:szCs w:val="20"/>
        </w:rPr>
        <w:t>contrapposiziong</w:t>
      </w:r>
      <w:proofErr w:type="spellEnd"/>
      <w:r w:rsidRPr="009E15BC">
        <w:rPr>
          <w:rFonts w:ascii="Times New Roman" w:hAnsi="Times New Roman" w:cs="Times New Roman"/>
          <w:sz w:val="20"/>
          <w:szCs w:val="20"/>
        </w:rPr>
        <w:t xml:space="preserve"> tra carisma e ministero, trasformata </w:t>
      </w:r>
      <w:proofErr w:type="spellStart"/>
      <w:r w:rsidRPr="009E15BC">
        <w:rPr>
          <w:rFonts w:ascii="Times New Roman" w:hAnsi="Times New Roman" w:cs="Times New Roman"/>
          <w:sz w:val="20"/>
          <w:szCs w:val="20"/>
        </w:rPr>
        <w:t>ijglla</w:t>
      </w:r>
      <w:proofErr w:type="spellEnd"/>
      <w:r w:rsidRPr="009E15BC">
        <w:rPr>
          <w:rFonts w:ascii="Times New Roman" w:hAnsi="Times New Roman" w:cs="Times New Roman"/>
          <w:sz w:val="20"/>
          <w:szCs w:val="20"/>
        </w:rPr>
        <w:t xml:space="preserve">: divulgazione' in contrapposizione tra carisma "è istituzione, era diventata motivo di pitica alla legge’ del celibato presbiterale: un carisma non può essere 'imposto’ mediante la legge! Si usa però il termine equivalente 'dono’ (oltre a </w:t>
      </w:r>
      <w:r w:rsidRPr="009E15BC">
        <w:rPr>
          <w:rStyle w:val="Corpodeltesto8Corsivo"/>
          <w:rFonts w:ascii="Times New Roman" w:hAnsi="Times New Roman" w:cs="Times New Roman"/>
          <w:sz w:val="20"/>
          <w:szCs w:val="20"/>
        </w:rPr>
        <w:t>PO</w:t>
      </w:r>
      <w:r w:rsidRPr="009E15BC">
        <w:rPr>
          <w:rFonts w:ascii="Times New Roman" w:hAnsi="Times New Roman" w:cs="Times New Roman"/>
          <w:sz w:val="20"/>
          <w:szCs w:val="20"/>
        </w:rPr>
        <w:t xml:space="preserve"> 16 cfr. </w:t>
      </w:r>
      <w:r w:rsidRPr="009E15BC">
        <w:rPr>
          <w:rStyle w:val="Corpodeltesto8Corsivo"/>
          <w:rFonts w:ascii="Times New Roman" w:hAnsi="Times New Roman" w:cs="Times New Roman"/>
          <w:sz w:val="20"/>
          <w:szCs w:val="20"/>
        </w:rPr>
        <w:t>LG</w:t>
      </w:r>
      <w:r w:rsidRPr="009E15BC">
        <w:rPr>
          <w:rFonts w:ascii="Times New Roman" w:hAnsi="Times New Roman" w:cs="Times New Roman"/>
          <w:sz w:val="20"/>
          <w:szCs w:val="20"/>
        </w:rPr>
        <w:t xml:space="preserve"> 42; </w:t>
      </w:r>
      <w:r w:rsidRPr="009E15BC">
        <w:rPr>
          <w:rStyle w:val="Corpodeltesto8Corsivo"/>
          <w:rFonts w:ascii="Times New Roman" w:hAnsi="Times New Roman" w:cs="Times New Roman"/>
          <w:sz w:val="20"/>
          <w:szCs w:val="20"/>
        </w:rPr>
        <w:t>OT</w:t>
      </w:r>
      <w:r w:rsidRPr="009E15BC">
        <w:rPr>
          <w:rFonts w:ascii="Times New Roman" w:hAnsi="Times New Roman" w:cs="Times New Roman"/>
          <w:sz w:val="20"/>
          <w:szCs w:val="20"/>
        </w:rPr>
        <w:t xml:space="preserve"> 10), meno esposto all’ambiguità richiamata. Peraltro anche il ministero è un dono, per di più concesso mediante un sacramento.</w:t>
      </w:r>
    </w:p>
    <w:p w:rsidR="00E96EEA" w:rsidRPr="009E15BC" w:rsidRDefault="008133DF" w:rsidP="00DB1FF7">
      <w:pPr>
        <w:pStyle w:val="Corpodeltesto80"/>
        <w:numPr>
          <w:ilvl w:val="0"/>
          <w:numId w:val="4"/>
        </w:numPr>
        <w:shd w:val="clear" w:color="auto" w:fill="auto"/>
        <w:tabs>
          <w:tab w:val="left" w:pos="285"/>
        </w:tabs>
        <w:ind w:left="851" w:right="40"/>
        <w:rPr>
          <w:rFonts w:ascii="Times New Roman" w:hAnsi="Times New Roman" w:cs="Times New Roman"/>
          <w:sz w:val="20"/>
          <w:szCs w:val="20"/>
        </w:rPr>
      </w:pPr>
      <w:r>
        <w:rPr>
          <w:rFonts w:ascii="Times New Roman" w:hAnsi="Times New Roman" w:cs="Times New Roman"/>
          <w:sz w:val="20"/>
          <w:szCs w:val="20"/>
        </w:rPr>
        <w:pict>
          <v:shape id="_x0000_s2051" type="#_x0000_t202" style="position:absolute;left:0;text-align:left;margin-left:496.75pt;margin-top:32pt;width:17.9pt;height:208.95pt;z-index:-125829369;mso-wrap-distance-left:5pt;mso-wrap-distance-right:5pt;mso-position-horizontal-relative:margin" filled="f" stroked="f">
            <v:textbox style="layout-flow:vertical;mso-layout-flow-alt:bottom-to-top;mso-next-textbox:#_x0000_s2051" inset="0,0,0,0">
              <w:txbxContent>
                <w:p w:rsidR="00E96EEA" w:rsidRPr="003017CC" w:rsidRDefault="009E15BC">
                  <w:pPr>
                    <w:pStyle w:val="Corpodeltesto4"/>
                    <w:shd w:val="clear" w:color="auto" w:fill="auto"/>
                    <w:spacing w:line="240" w:lineRule="exact"/>
                    <w:rPr>
                      <w:rFonts w:ascii="Times New Roman" w:hAnsi="Times New Roman" w:cs="Times New Roman"/>
                      <w:b w:val="0"/>
                    </w:rPr>
                  </w:pPr>
                  <w:r w:rsidRPr="003017CC">
                    <w:rPr>
                      <w:rFonts w:ascii="Times New Roman" w:hAnsi="Times New Roman" w:cs="Times New Roman"/>
                      <w:b w:val="0"/>
                      <w:spacing w:val="0"/>
                    </w:rPr>
                    <w:t>Ripensare il celibato dei preti?</w:t>
                  </w:r>
                </w:p>
              </w:txbxContent>
            </v:textbox>
            <w10:wrap type="square" anchorx="margin"/>
          </v:shape>
        </w:pict>
      </w:r>
      <w:r w:rsidR="00F84188" w:rsidRPr="009E15BC">
        <w:rPr>
          <w:rFonts w:ascii="Times New Roman" w:hAnsi="Times New Roman" w:cs="Times New Roman"/>
          <w:sz w:val="20"/>
          <w:szCs w:val="20"/>
        </w:rPr>
        <w:t xml:space="preserve">Cfr. ancora Benedetto XVI, Esortazione apostolica </w:t>
      </w:r>
      <w:proofErr w:type="spellStart"/>
      <w:r w:rsidR="00F84188" w:rsidRPr="009E15BC">
        <w:rPr>
          <w:rStyle w:val="Corpodeltesto8Corsivo"/>
          <w:rFonts w:ascii="Times New Roman" w:hAnsi="Times New Roman" w:cs="Times New Roman"/>
          <w:sz w:val="20"/>
          <w:szCs w:val="20"/>
        </w:rPr>
        <w:t>Sacramentum</w:t>
      </w:r>
      <w:proofErr w:type="spellEnd"/>
      <w:r w:rsidR="00F84188" w:rsidRPr="009E15BC">
        <w:rPr>
          <w:rStyle w:val="Corpodeltesto8Corsivo"/>
          <w:rFonts w:ascii="Times New Roman" w:hAnsi="Times New Roman" w:cs="Times New Roman"/>
          <w:sz w:val="20"/>
          <w:szCs w:val="20"/>
        </w:rPr>
        <w:t xml:space="preserve"> </w:t>
      </w:r>
      <w:proofErr w:type="spellStart"/>
      <w:r w:rsidR="00F84188" w:rsidRPr="009E15BC">
        <w:rPr>
          <w:rStyle w:val="Corpodeltesto8Corsivo"/>
          <w:rFonts w:ascii="Times New Roman" w:hAnsi="Times New Roman" w:cs="Times New Roman"/>
          <w:sz w:val="20"/>
          <w:szCs w:val="20"/>
        </w:rPr>
        <w:t>caritatis</w:t>
      </w:r>
      <w:proofErr w:type="spellEnd"/>
      <w:r w:rsidR="00F84188" w:rsidRPr="009E15BC">
        <w:rPr>
          <w:rStyle w:val="Corpodeltesto8Corsivo"/>
          <w:rFonts w:ascii="Times New Roman" w:hAnsi="Times New Roman" w:cs="Times New Roman"/>
          <w:sz w:val="20"/>
          <w:szCs w:val="20"/>
        </w:rPr>
        <w:t>,</w:t>
      </w:r>
      <w:r w:rsidR="00F84188" w:rsidRPr="009E15BC">
        <w:rPr>
          <w:rFonts w:ascii="Times New Roman" w:hAnsi="Times New Roman" w:cs="Times New Roman"/>
          <w:sz w:val="20"/>
          <w:szCs w:val="20"/>
        </w:rPr>
        <w:t xml:space="preserve"> n. 24: «Ribadisco la bellezza e l’importanza di una vita sacerdotale vissuta nel celibato come segno espressivo della dedizione totale ed esclusiva a Cristo, alla Chiesa e al Regno di Dio, e ne confermo quindi l’obbligatorietà per la tradizione latina».</w:t>
      </w:r>
    </w:p>
    <w:p w:rsidR="00E96EEA" w:rsidRPr="009E15BC" w:rsidRDefault="00F84188" w:rsidP="00DB1FF7">
      <w:pPr>
        <w:pStyle w:val="Corpodeltesto80"/>
        <w:numPr>
          <w:ilvl w:val="0"/>
          <w:numId w:val="4"/>
        </w:numPr>
        <w:shd w:val="clear" w:color="auto" w:fill="auto"/>
        <w:tabs>
          <w:tab w:val="left" w:pos="263"/>
        </w:tabs>
        <w:ind w:left="851" w:right="40"/>
        <w:rPr>
          <w:rFonts w:ascii="Times New Roman" w:hAnsi="Times New Roman" w:cs="Times New Roman"/>
          <w:sz w:val="20"/>
          <w:szCs w:val="20"/>
        </w:rPr>
      </w:pPr>
      <w:r w:rsidRPr="009E15BC">
        <w:rPr>
          <w:rFonts w:ascii="Times New Roman" w:hAnsi="Times New Roman" w:cs="Times New Roman"/>
          <w:sz w:val="20"/>
          <w:szCs w:val="20"/>
        </w:rPr>
        <w:t xml:space="preserve">Parlare di obbligo può evocare norme giuridiche, che nell’immaginario sarebbero costrizioni che limitano le libertà personali. Almeno per quanto attiene all’obbligo del celibato si deve ricordare che la norma giuridica arriva in un secondo momento e non sta all’origine del nesso tra celibato e ministero ordinato. Chi pensa in modo contrario, paradossalmente, attribuisce al diritto una funzione </w:t>
      </w:r>
      <w:proofErr w:type="spellStart"/>
      <w:r w:rsidRPr="009E15BC">
        <w:rPr>
          <w:rFonts w:ascii="Times New Roman" w:hAnsi="Times New Roman" w:cs="Times New Roman"/>
          <w:sz w:val="20"/>
          <w:szCs w:val="20"/>
        </w:rPr>
        <w:t>fondativa</w:t>
      </w:r>
      <w:proofErr w:type="spellEnd"/>
      <w:r w:rsidRPr="009E15BC">
        <w:rPr>
          <w:rFonts w:ascii="Times New Roman" w:hAnsi="Times New Roman" w:cs="Times New Roman"/>
          <w:sz w:val="20"/>
          <w:szCs w:val="20"/>
        </w:rPr>
        <w:t>; forse per un’opzione ideologica, che non riesce a cogliere la radice e il senso dèi diritto nella vita ecclesiale.</w:t>
      </w:r>
    </w:p>
    <w:p w:rsidR="00E96EEA" w:rsidRPr="009E15BC" w:rsidRDefault="00F84188" w:rsidP="00DB1FF7">
      <w:pPr>
        <w:pStyle w:val="Corpodeltesto80"/>
        <w:numPr>
          <w:ilvl w:val="0"/>
          <w:numId w:val="4"/>
        </w:numPr>
        <w:shd w:val="clear" w:color="auto" w:fill="auto"/>
        <w:tabs>
          <w:tab w:val="left" w:pos="242"/>
        </w:tabs>
        <w:ind w:left="851" w:right="40"/>
        <w:rPr>
          <w:rFonts w:ascii="Times New Roman" w:hAnsi="Times New Roman" w:cs="Times New Roman"/>
          <w:sz w:val="20"/>
          <w:szCs w:val="20"/>
        </w:rPr>
      </w:pPr>
      <w:r w:rsidRPr="009E15BC">
        <w:rPr>
          <w:rFonts w:ascii="Times New Roman" w:hAnsi="Times New Roman" w:cs="Times New Roman"/>
          <w:sz w:val="20"/>
          <w:szCs w:val="20"/>
        </w:rPr>
        <w:t xml:space="preserve">Si dovrebbe ripercorrere la variazione dei termini per indicare il ministro ordinato per rendersi conto del processo di sacralizzazione: cfr. G. </w:t>
      </w:r>
      <w:proofErr w:type="spellStart"/>
      <w:r w:rsidRPr="009E15BC">
        <w:rPr>
          <w:rFonts w:ascii="Times New Roman" w:hAnsi="Times New Roman" w:cs="Times New Roman"/>
          <w:sz w:val="20"/>
          <w:szCs w:val="20"/>
        </w:rPr>
        <w:t>Canobbio</w:t>
      </w:r>
      <w:proofErr w:type="spellEnd"/>
      <w:r w:rsidRPr="009E15BC">
        <w:rPr>
          <w:rFonts w:ascii="Times New Roman" w:hAnsi="Times New Roman" w:cs="Times New Roman"/>
          <w:sz w:val="20"/>
          <w:szCs w:val="20"/>
        </w:rPr>
        <w:t xml:space="preserve">, </w:t>
      </w:r>
      <w:r w:rsidRPr="009E15BC">
        <w:rPr>
          <w:rStyle w:val="Corpodeltesto8Corsivo"/>
          <w:rFonts w:ascii="Times New Roman" w:hAnsi="Times New Roman" w:cs="Times New Roman"/>
          <w:sz w:val="20"/>
          <w:szCs w:val="20"/>
        </w:rPr>
        <w:t>Presbitero, sacerdote, pastore. Termini per dire il prete,</w:t>
      </w:r>
      <w:r w:rsidRPr="009E15BC">
        <w:rPr>
          <w:rFonts w:ascii="Times New Roman" w:hAnsi="Times New Roman" w:cs="Times New Roman"/>
          <w:sz w:val="20"/>
          <w:szCs w:val="20"/>
        </w:rPr>
        <w:t xml:space="preserve"> in Id. - F. Dalla Vecchia - R. </w:t>
      </w:r>
      <w:proofErr w:type="spellStart"/>
      <w:r w:rsidRPr="009E15BC">
        <w:rPr>
          <w:rFonts w:ascii="Times New Roman" w:hAnsi="Times New Roman" w:cs="Times New Roman"/>
          <w:sz w:val="20"/>
          <w:szCs w:val="20"/>
        </w:rPr>
        <w:t>Tononi</w:t>
      </w:r>
      <w:proofErr w:type="spellEnd"/>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edd</w:t>
      </w:r>
      <w:proofErr w:type="spellEnd"/>
      <w:r w:rsidRPr="009E15BC">
        <w:rPr>
          <w:rFonts w:ascii="Times New Roman" w:hAnsi="Times New Roman" w:cs="Times New Roman"/>
          <w:sz w:val="20"/>
          <w:szCs w:val="20"/>
        </w:rPr>
        <w:t xml:space="preserve">.), </w:t>
      </w:r>
      <w:r w:rsidRPr="009E15BC">
        <w:rPr>
          <w:rStyle w:val="Corpodeltesto8Corsivo"/>
          <w:rFonts w:ascii="Times New Roman" w:hAnsi="Times New Roman" w:cs="Times New Roman"/>
          <w:sz w:val="20"/>
          <w:szCs w:val="20"/>
        </w:rPr>
        <w:t>Ministero presbiterale in trasformazione,</w:t>
      </w:r>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Morcelliana</w:t>
      </w:r>
      <w:proofErr w:type="spellEnd"/>
      <w:r w:rsidRPr="009E15BC">
        <w:rPr>
          <w:rFonts w:ascii="Times New Roman" w:hAnsi="Times New Roman" w:cs="Times New Roman"/>
          <w:sz w:val="20"/>
          <w:szCs w:val="20"/>
        </w:rPr>
        <w:t>, Brescia 2005, pp. 51-87.</w:t>
      </w:r>
    </w:p>
    <w:p w:rsidR="00E96EEA" w:rsidRPr="009E15BC" w:rsidRDefault="00F84188" w:rsidP="00DB1FF7">
      <w:pPr>
        <w:pStyle w:val="Corpodeltesto80"/>
        <w:numPr>
          <w:ilvl w:val="0"/>
          <w:numId w:val="4"/>
        </w:numPr>
        <w:shd w:val="clear" w:color="auto" w:fill="auto"/>
        <w:tabs>
          <w:tab w:val="left" w:pos="249"/>
        </w:tabs>
        <w:ind w:left="851" w:right="40"/>
        <w:rPr>
          <w:rFonts w:ascii="Times New Roman" w:hAnsi="Times New Roman" w:cs="Times New Roman"/>
          <w:sz w:val="20"/>
          <w:szCs w:val="20"/>
        </w:rPr>
      </w:pPr>
      <w:proofErr w:type="spellStart"/>
      <w:r w:rsidRPr="009E15BC">
        <w:rPr>
          <w:rFonts w:ascii="Times New Roman" w:hAnsi="Times New Roman" w:cs="Times New Roman"/>
          <w:sz w:val="20"/>
          <w:szCs w:val="20"/>
          <w:lang w:val="en-US"/>
        </w:rPr>
        <w:t>Cfr</w:t>
      </w:r>
      <w:proofErr w:type="spellEnd"/>
      <w:r w:rsidRPr="009E15BC">
        <w:rPr>
          <w:rFonts w:ascii="Times New Roman" w:hAnsi="Times New Roman" w:cs="Times New Roman"/>
          <w:sz w:val="20"/>
          <w:szCs w:val="20"/>
          <w:lang w:val="en-US"/>
        </w:rPr>
        <w:t xml:space="preserve">. B.D. </w:t>
      </w:r>
      <w:proofErr w:type="spellStart"/>
      <w:r w:rsidRPr="009E15BC">
        <w:rPr>
          <w:rFonts w:ascii="Times New Roman" w:hAnsi="Times New Roman" w:cs="Times New Roman"/>
          <w:sz w:val="20"/>
          <w:szCs w:val="20"/>
          <w:lang w:val="en-US"/>
        </w:rPr>
        <w:t>Marliangeas</w:t>
      </w:r>
      <w:proofErr w:type="spellEnd"/>
      <w:r w:rsidRPr="009E15BC">
        <w:rPr>
          <w:rFonts w:ascii="Times New Roman" w:hAnsi="Times New Roman" w:cs="Times New Roman"/>
          <w:sz w:val="20"/>
          <w:szCs w:val="20"/>
          <w:lang w:val="en-US"/>
        </w:rPr>
        <w:t xml:space="preserve">, </w:t>
      </w:r>
      <w:proofErr w:type="spellStart"/>
      <w:r w:rsidRPr="009E15BC">
        <w:rPr>
          <w:rStyle w:val="Corpodeltesto8Corsivo"/>
          <w:rFonts w:ascii="Times New Roman" w:hAnsi="Times New Roman" w:cs="Times New Roman"/>
          <w:sz w:val="20"/>
          <w:szCs w:val="20"/>
          <w:lang w:val="en-US"/>
        </w:rPr>
        <w:t>Clés</w:t>
      </w:r>
      <w:proofErr w:type="spellEnd"/>
      <w:r w:rsidRPr="009E15BC">
        <w:rPr>
          <w:rStyle w:val="Corpodeltesto8Corsivo"/>
          <w:rFonts w:ascii="Times New Roman" w:hAnsi="Times New Roman" w:cs="Times New Roman"/>
          <w:sz w:val="20"/>
          <w:szCs w:val="20"/>
          <w:lang w:val="en-US"/>
        </w:rPr>
        <w:t xml:space="preserve"> pour </w:t>
      </w:r>
      <w:proofErr w:type="spellStart"/>
      <w:r w:rsidRPr="009E15BC">
        <w:rPr>
          <w:rStyle w:val="Corpodeltesto8Corsivo"/>
          <w:rFonts w:ascii="Times New Roman" w:hAnsi="Times New Roman" w:cs="Times New Roman"/>
          <w:sz w:val="20"/>
          <w:szCs w:val="20"/>
          <w:lang w:val="en-US"/>
        </w:rPr>
        <w:t>ime</w:t>
      </w:r>
      <w:proofErr w:type="spellEnd"/>
      <w:r w:rsidRPr="009E15BC">
        <w:rPr>
          <w:rStyle w:val="Corpodeltesto8Corsivo"/>
          <w:rFonts w:ascii="Times New Roman" w:hAnsi="Times New Roman" w:cs="Times New Roman"/>
          <w:sz w:val="20"/>
          <w:szCs w:val="20"/>
          <w:lang w:val="en-US"/>
        </w:rPr>
        <w:t xml:space="preserve"> </w:t>
      </w:r>
      <w:proofErr w:type="spellStart"/>
      <w:r w:rsidRPr="009E15BC">
        <w:rPr>
          <w:rStyle w:val="Corpodeltesto8Corsivo"/>
          <w:rFonts w:ascii="Times New Roman" w:hAnsi="Times New Roman" w:cs="Times New Roman"/>
          <w:sz w:val="20"/>
          <w:szCs w:val="20"/>
          <w:lang w:val="en-US"/>
        </w:rPr>
        <w:t>théologie</w:t>
      </w:r>
      <w:proofErr w:type="spellEnd"/>
      <w:r w:rsidRPr="009E15BC">
        <w:rPr>
          <w:rStyle w:val="Corpodeltesto8Corsivo"/>
          <w:rFonts w:ascii="Times New Roman" w:hAnsi="Times New Roman" w:cs="Times New Roman"/>
          <w:sz w:val="20"/>
          <w:szCs w:val="20"/>
          <w:lang w:val="en-US"/>
        </w:rPr>
        <w:t xml:space="preserve"> du </w:t>
      </w:r>
      <w:proofErr w:type="spellStart"/>
      <w:r w:rsidRPr="009E15BC">
        <w:rPr>
          <w:rStyle w:val="Corpodeltesto8Corsivo"/>
          <w:rFonts w:ascii="Times New Roman" w:hAnsi="Times New Roman" w:cs="Times New Roman"/>
          <w:sz w:val="20"/>
          <w:szCs w:val="20"/>
          <w:lang w:val="en-US"/>
        </w:rPr>
        <w:t>ministère</w:t>
      </w:r>
      <w:proofErr w:type="spellEnd"/>
      <w:r w:rsidRPr="009E15BC">
        <w:rPr>
          <w:rStyle w:val="Corpodeltesto8Corsivo"/>
          <w:rFonts w:ascii="Times New Roman" w:hAnsi="Times New Roman" w:cs="Times New Roman"/>
          <w:sz w:val="20"/>
          <w:szCs w:val="20"/>
          <w:lang w:val="en-US"/>
        </w:rPr>
        <w:t>.</w:t>
      </w:r>
      <w:r w:rsidRPr="009E15BC">
        <w:rPr>
          <w:rFonts w:ascii="Times New Roman" w:hAnsi="Times New Roman" w:cs="Times New Roman"/>
          <w:sz w:val="20"/>
          <w:szCs w:val="20"/>
          <w:lang w:val="en-US"/>
        </w:rPr>
        <w:t xml:space="preserve"> </w:t>
      </w:r>
      <w:r w:rsidRPr="009E15BC">
        <w:rPr>
          <w:rFonts w:ascii="Times New Roman" w:hAnsi="Times New Roman" w:cs="Times New Roman"/>
          <w:sz w:val="20"/>
          <w:szCs w:val="20"/>
        </w:rPr>
        <w:t xml:space="preserve">«In persona </w:t>
      </w:r>
      <w:proofErr w:type="spellStart"/>
      <w:r w:rsidRPr="009E15BC">
        <w:rPr>
          <w:rFonts w:ascii="Times New Roman" w:hAnsi="Times New Roman" w:cs="Times New Roman"/>
          <w:sz w:val="20"/>
          <w:szCs w:val="20"/>
        </w:rPr>
        <w:t>Christi</w:t>
      </w:r>
      <w:proofErr w:type="spellEnd"/>
      <w:r w:rsidRPr="009E15BC">
        <w:rPr>
          <w:rFonts w:ascii="Times New Roman" w:hAnsi="Times New Roman" w:cs="Times New Roman"/>
          <w:sz w:val="20"/>
          <w:szCs w:val="20"/>
        </w:rPr>
        <w:t xml:space="preserve">, In persona </w:t>
      </w:r>
      <w:r w:rsidRPr="009E15BC">
        <w:rPr>
          <w:rStyle w:val="Corpodeltesto8Corsivo"/>
          <w:rFonts w:ascii="Times New Roman" w:hAnsi="Times New Roman" w:cs="Times New Roman"/>
          <w:sz w:val="20"/>
          <w:szCs w:val="20"/>
        </w:rPr>
        <w:t>Ecclesia»,</w:t>
      </w:r>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Beauchesne</w:t>
      </w:r>
      <w:proofErr w:type="spellEnd"/>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Paris</w:t>
      </w:r>
      <w:proofErr w:type="spellEnd"/>
      <w:r w:rsidRPr="009E15BC">
        <w:rPr>
          <w:rFonts w:ascii="Times New Roman" w:hAnsi="Times New Roman" w:cs="Times New Roman"/>
          <w:sz w:val="20"/>
          <w:szCs w:val="20"/>
        </w:rPr>
        <w:t xml:space="preserve"> 1978.</w:t>
      </w:r>
    </w:p>
    <w:p w:rsidR="00E96EEA" w:rsidRPr="009E15BC" w:rsidRDefault="00F84188" w:rsidP="00DB1FF7">
      <w:pPr>
        <w:pStyle w:val="Corpodeltesto80"/>
        <w:numPr>
          <w:ilvl w:val="0"/>
          <w:numId w:val="4"/>
        </w:numPr>
        <w:shd w:val="clear" w:color="auto" w:fill="auto"/>
        <w:tabs>
          <w:tab w:val="left" w:pos="270"/>
        </w:tabs>
        <w:ind w:left="851" w:right="40"/>
        <w:rPr>
          <w:rFonts w:ascii="Times New Roman" w:hAnsi="Times New Roman" w:cs="Times New Roman"/>
          <w:sz w:val="20"/>
          <w:szCs w:val="20"/>
        </w:rPr>
      </w:pPr>
      <w:r w:rsidRPr="009E15BC">
        <w:rPr>
          <w:rFonts w:ascii="Times New Roman" w:hAnsi="Times New Roman" w:cs="Times New Roman"/>
          <w:sz w:val="20"/>
          <w:szCs w:val="20"/>
        </w:rPr>
        <w:t>Con ciò non si vuole negare la ‘trascendenza’ del ministero rispetto alla vita del ministro, bensì solo richiamare la coerenza tra vita e ministero che la tradizione teologica ha sempre sottolineato pur non facendo dipendere il valore del ministero dalla santità del ministro.</w:t>
      </w:r>
    </w:p>
    <w:p w:rsidR="00E96EEA" w:rsidRPr="009E15BC" w:rsidRDefault="00F84188" w:rsidP="00DB1FF7">
      <w:pPr>
        <w:pStyle w:val="Corpodeltesto80"/>
        <w:numPr>
          <w:ilvl w:val="0"/>
          <w:numId w:val="4"/>
        </w:numPr>
        <w:shd w:val="clear" w:color="auto" w:fill="auto"/>
        <w:tabs>
          <w:tab w:val="left" w:pos="249"/>
        </w:tabs>
        <w:ind w:left="851" w:right="40"/>
        <w:rPr>
          <w:rFonts w:ascii="Times New Roman" w:hAnsi="Times New Roman" w:cs="Times New Roman"/>
          <w:sz w:val="20"/>
          <w:szCs w:val="20"/>
        </w:rPr>
      </w:pPr>
      <w:r w:rsidRPr="009E15BC">
        <w:rPr>
          <w:rFonts w:ascii="Times New Roman" w:hAnsi="Times New Roman" w:cs="Times New Roman"/>
          <w:sz w:val="20"/>
          <w:szCs w:val="20"/>
        </w:rPr>
        <w:t xml:space="preserve">«Il ministero ecclesiastico di istituzione divina viene esercitato in diversi ordini, da quelli che già anticamente sono chiamati vescovi, presbiteri, diaconi». Sul significato di questa formula cfr. S. Noceti, </w:t>
      </w:r>
      <w:proofErr w:type="spellStart"/>
      <w:r w:rsidRPr="009E15BC">
        <w:rPr>
          <w:rFonts w:ascii="Times New Roman" w:hAnsi="Times New Roman" w:cs="Times New Roman"/>
          <w:sz w:val="20"/>
          <w:szCs w:val="20"/>
        </w:rPr>
        <w:t>Iam</w:t>
      </w:r>
      <w:proofErr w:type="spellEnd"/>
      <w:r w:rsidRPr="009E15BC">
        <w:rPr>
          <w:rFonts w:ascii="Times New Roman" w:hAnsi="Times New Roman" w:cs="Times New Roman"/>
          <w:sz w:val="20"/>
          <w:szCs w:val="20"/>
        </w:rPr>
        <w:t xml:space="preserve"> </w:t>
      </w:r>
      <w:proofErr w:type="spellStart"/>
      <w:r w:rsidRPr="009E15BC">
        <w:rPr>
          <w:rFonts w:ascii="Times New Roman" w:hAnsi="Times New Roman" w:cs="Times New Roman"/>
          <w:sz w:val="20"/>
          <w:szCs w:val="20"/>
        </w:rPr>
        <w:t>ab</w:t>
      </w:r>
      <w:proofErr w:type="spellEnd"/>
      <w:r w:rsidRPr="009E15BC">
        <w:rPr>
          <w:rFonts w:ascii="Times New Roman" w:hAnsi="Times New Roman" w:cs="Times New Roman"/>
          <w:sz w:val="20"/>
          <w:szCs w:val="20"/>
        </w:rPr>
        <w:t xml:space="preserve"> antiquo. </w:t>
      </w:r>
      <w:r w:rsidRPr="009E15BC">
        <w:rPr>
          <w:rStyle w:val="Corpodeltesto8Corsivo"/>
          <w:rFonts w:ascii="Times New Roman" w:hAnsi="Times New Roman" w:cs="Times New Roman"/>
          <w:sz w:val="20"/>
          <w:szCs w:val="20"/>
        </w:rPr>
        <w:t>La strutturazione tripartita del ministero ordinato nella</w:t>
      </w:r>
      <w:r w:rsidRPr="009E15BC">
        <w:rPr>
          <w:rFonts w:ascii="Times New Roman" w:hAnsi="Times New Roman" w:cs="Times New Roman"/>
          <w:sz w:val="20"/>
          <w:szCs w:val="20"/>
        </w:rPr>
        <w:t xml:space="preserve"> Lumen </w:t>
      </w:r>
      <w:proofErr w:type="spellStart"/>
      <w:r w:rsidRPr="009E15BC">
        <w:rPr>
          <w:rFonts w:ascii="Times New Roman" w:hAnsi="Times New Roman" w:cs="Times New Roman"/>
          <w:sz w:val="20"/>
          <w:szCs w:val="20"/>
        </w:rPr>
        <w:t>Gentium</w:t>
      </w:r>
      <w:proofErr w:type="spellEnd"/>
      <w:r w:rsidRPr="009E15BC">
        <w:rPr>
          <w:rFonts w:ascii="Times New Roman" w:hAnsi="Times New Roman" w:cs="Times New Roman"/>
          <w:sz w:val="20"/>
          <w:szCs w:val="20"/>
        </w:rPr>
        <w:t>, «</w:t>
      </w:r>
      <w:proofErr w:type="spellStart"/>
      <w:r w:rsidRPr="009E15BC">
        <w:rPr>
          <w:rFonts w:ascii="Times New Roman" w:hAnsi="Times New Roman" w:cs="Times New Roman"/>
          <w:sz w:val="20"/>
          <w:szCs w:val="20"/>
        </w:rPr>
        <w:t>Vivens</w:t>
      </w:r>
      <w:proofErr w:type="spellEnd"/>
      <w:r w:rsidRPr="009E15BC">
        <w:rPr>
          <w:rFonts w:ascii="Times New Roman" w:hAnsi="Times New Roman" w:cs="Times New Roman"/>
          <w:sz w:val="20"/>
          <w:szCs w:val="20"/>
        </w:rPr>
        <w:t xml:space="preserve"> Homo», 11(2000), pp. 59-89.</w:t>
      </w:r>
    </w:p>
    <w:p w:rsidR="00E96EEA" w:rsidRPr="009E15BC" w:rsidRDefault="00F84188" w:rsidP="00DB1FF7">
      <w:pPr>
        <w:pStyle w:val="Corpodeltesto90"/>
        <w:numPr>
          <w:ilvl w:val="0"/>
          <w:numId w:val="4"/>
        </w:numPr>
        <w:shd w:val="clear" w:color="auto" w:fill="auto"/>
        <w:tabs>
          <w:tab w:val="left" w:pos="256"/>
        </w:tabs>
        <w:ind w:left="851" w:right="40"/>
        <w:rPr>
          <w:rFonts w:ascii="Times New Roman" w:hAnsi="Times New Roman" w:cs="Times New Roman"/>
          <w:sz w:val="20"/>
          <w:szCs w:val="20"/>
        </w:rPr>
      </w:pPr>
      <w:r w:rsidRPr="009E15BC">
        <w:rPr>
          <w:rStyle w:val="Corpodeltesto9Noncorsivo"/>
          <w:rFonts w:ascii="Times New Roman" w:hAnsi="Times New Roman" w:cs="Times New Roman"/>
          <w:sz w:val="20"/>
          <w:szCs w:val="20"/>
        </w:rPr>
        <w:t xml:space="preserve">Si allude qui allo studio di B. </w:t>
      </w:r>
      <w:proofErr w:type="spellStart"/>
      <w:r w:rsidRPr="009E15BC">
        <w:rPr>
          <w:rStyle w:val="Corpodeltesto9Noncorsivo"/>
          <w:rFonts w:ascii="Times New Roman" w:hAnsi="Times New Roman" w:cs="Times New Roman"/>
          <w:sz w:val="20"/>
          <w:szCs w:val="20"/>
        </w:rPr>
        <w:t>Petrà</w:t>
      </w:r>
      <w:proofErr w:type="spellEnd"/>
      <w:r w:rsidRPr="009E15BC">
        <w:rPr>
          <w:rStyle w:val="Corpodeltesto9Noncorsivo"/>
          <w:rFonts w:ascii="Times New Roman" w:hAnsi="Times New Roman" w:cs="Times New Roman"/>
          <w:sz w:val="20"/>
          <w:szCs w:val="20"/>
        </w:rPr>
        <w:t xml:space="preserve">, </w:t>
      </w:r>
      <w:r w:rsidRPr="009E15BC">
        <w:rPr>
          <w:rFonts w:ascii="Times New Roman" w:hAnsi="Times New Roman" w:cs="Times New Roman"/>
          <w:sz w:val="20"/>
          <w:szCs w:val="20"/>
        </w:rPr>
        <w:t>Preti sposati per volontà di Dio? Saggio su una Chiesa a due polmoni</w:t>
      </w:r>
      <w:r w:rsidRPr="009E15BC">
        <w:rPr>
          <w:rStyle w:val="Corpodeltesto9Noncorsivo"/>
          <w:rFonts w:ascii="Times New Roman" w:hAnsi="Times New Roman" w:cs="Times New Roman"/>
          <w:sz w:val="20"/>
          <w:szCs w:val="20"/>
        </w:rPr>
        <w:t>, EDB, Bologna 2004.</w:t>
      </w:r>
    </w:p>
    <w:p w:rsidR="00E96EEA" w:rsidRPr="009E15BC" w:rsidRDefault="00F84188" w:rsidP="00DB1FF7">
      <w:pPr>
        <w:pStyle w:val="Corpodeltesto80"/>
        <w:numPr>
          <w:ilvl w:val="0"/>
          <w:numId w:val="4"/>
        </w:numPr>
        <w:shd w:val="clear" w:color="auto" w:fill="auto"/>
        <w:tabs>
          <w:tab w:val="left" w:pos="270"/>
        </w:tabs>
        <w:ind w:left="851" w:right="40"/>
        <w:rPr>
          <w:rFonts w:ascii="Times New Roman" w:hAnsi="Times New Roman" w:cs="Times New Roman"/>
          <w:sz w:val="20"/>
          <w:szCs w:val="20"/>
        </w:rPr>
      </w:pPr>
      <w:r w:rsidRPr="009E15BC">
        <w:rPr>
          <w:rFonts w:ascii="Times New Roman" w:hAnsi="Times New Roman" w:cs="Times New Roman"/>
          <w:sz w:val="20"/>
          <w:szCs w:val="20"/>
        </w:rPr>
        <w:t xml:space="preserve">Così si esprime il teologo domenicano: </w:t>
      </w:r>
      <w:r w:rsidRPr="009E15BC">
        <w:rPr>
          <w:rStyle w:val="Corpodeltesto8Corsivo"/>
          <w:rFonts w:ascii="Times New Roman" w:hAnsi="Times New Roman" w:cs="Times New Roman"/>
          <w:sz w:val="20"/>
          <w:szCs w:val="20"/>
        </w:rPr>
        <w:t>«In questo punto,</w:t>
      </w:r>
      <w:r w:rsidRPr="009E15BC">
        <w:rPr>
          <w:rFonts w:ascii="Times New Roman" w:hAnsi="Times New Roman" w:cs="Times New Roman"/>
          <w:sz w:val="20"/>
          <w:szCs w:val="20"/>
        </w:rPr>
        <w:t xml:space="preserve"> [...], la posizione della Chiesa universale è unanime, e questo sentimento di fede potrebbe essere così espresso: l’episcopato è la pienezza del sacerdozio e perciò contiene in sé, nella forma più perfetta, l’esigenza interna del celibato religioso» </w:t>
      </w:r>
      <w:r w:rsidRPr="009E15BC">
        <w:rPr>
          <w:rStyle w:val="Corpodeltesto8Corsivo"/>
          <w:rFonts w:ascii="Times New Roman" w:hAnsi="Times New Roman" w:cs="Times New Roman"/>
          <w:sz w:val="20"/>
          <w:szCs w:val="20"/>
        </w:rPr>
        <w:t>{Il celibato del ministero ecclesiastico,</w:t>
      </w:r>
      <w:r w:rsidRPr="009E15BC">
        <w:rPr>
          <w:rFonts w:ascii="Times New Roman" w:hAnsi="Times New Roman" w:cs="Times New Roman"/>
          <w:sz w:val="20"/>
          <w:szCs w:val="20"/>
        </w:rPr>
        <w:t xml:space="preserve"> 141).</w:t>
      </w:r>
      <w:r w:rsidRPr="009E15BC">
        <w:rPr>
          <w:rFonts w:ascii="Times New Roman" w:hAnsi="Times New Roman" w:cs="Times New Roman"/>
          <w:sz w:val="20"/>
          <w:szCs w:val="20"/>
        </w:rPr>
        <w:br w:type="page"/>
      </w:r>
    </w:p>
    <w:p w:rsidR="00E96EEA" w:rsidRPr="009E15BC" w:rsidRDefault="00F84188" w:rsidP="00DB1FF7">
      <w:pPr>
        <w:pStyle w:val="Corpodeltesto80"/>
        <w:numPr>
          <w:ilvl w:val="0"/>
          <w:numId w:val="4"/>
        </w:numPr>
        <w:shd w:val="clear" w:color="auto" w:fill="auto"/>
        <w:tabs>
          <w:tab w:val="left" w:pos="281"/>
        </w:tabs>
        <w:ind w:left="851" w:right="20"/>
        <w:rPr>
          <w:rFonts w:ascii="Times New Roman" w:hAnsi="Times New Roman" w:cs="Times New Roman"/>
          <w:sz w:val="20"/>
          <w:szCs w:val="26"/>
        </w:rPr>
      </w:pPr>
      <w:r w:rsidRPr="009E15BC">
        <w:rPr>
          <w:rFonts w:ascii="Times New Roman" w:hAnsi="Times New Roman" w:cs="Times New Roman"/>
          <w:sz w:val="20"/>
          <w:szCs w:val="26"/>
        </w:rPr>
        <w:lastRenderedPageBreak/>
        <w:t xml:space="preserve">Testo di riferimento fondamentale resta </w:t>
      </w:r>
      <w:r w:rsidRPr="009E15BC">
        <w:rPr>
          <w:rStyle w:val="Corpodeltesto8Corsivo"/>
          <w:rFonts w:ascii="Times New Roman" w:hAnsi="Times New Roman" w:cs="Times New Roman"/>
          <w:sz w:val="20"/>
          <w:szCs w:val="26"/>
        </w:rPr>
        <w:t>Mt</w:t>
      </w:r>
      <w:r w:rsidRPr="009E15BC">
        <w:rPr>
          <w:rFonts w:ascii="Times New Roman" w:hAnsi="Times New Roman" w:cs="Times New Roman"/>
          <w:sz w:val="20"/>
          <w:szCs w:val="26"/>
        </w:rPr>
        <w:t xml:space="preserve"> 19,12 dove si parla di eunuchi per il Regno di Dio. L’interpretazione di questo passo è controversa: il contesto potrebbe suggerire che si tratta di rinuncia a un nuovo matrimonio dopo il fallimento del primo; ma sembra più plausibilmente che si tratti effettivamente di rinuncia la matrimonio </w:t>
      </w:r>
      <w:r w:rsidRPr="009E15BC">
        <w:rPr>
          <w:rStyle w:val="Corpodeltesto8Corsivo"/>
          <w:rFonts w:ascii="Times New Roman" w:hAnsi="Times New Roman" w:cs="Times New Roman"/>
          <w:sz w:val="20"/>
          <w:szCs w:val="26"/>
        </w:rPr>
        <w:t>tout court.</w:t>
      </w:r>
      <w:r w:rsidRPr="009E15BC">
        <w:rPr>
          <w:rFonts w:ascii="Times New Roman" w:hAnsi="Times New Roman" w:cs="Times New Roman"/>
          <w:sz w:val="20"/>
          <w:szCs w:val="26"/>
        </w:rPr>
        <w:t xml:space="preserve"> A parere di E. </w:t>
      </w:r>
      <w:proofErr w:type="spellStart"/>
      <w:r w:rsidRPr="009E15BC">
        <w:rPr>
          <w:rFonts w:ascii="Times New Roman" w:hAnsi="Times New Roman" w:cs="Times New Roman"/>
          <w:sz w:val="20"/>
          <w:szCs w:val="26"/>
        </w:rPr>
        <w:t>Schillebeeckx</w:t>
      </w:r>
      <w:proofErr w:type="spellEnd"/>
      <w:r w:rsidRPr="009E15BC">
        <w:rPr>
          <w:rFonts w:ascii="Times New Roman" w:hAnsi="Times New Roman" w:cs="Times New Roman"/>
          <w:sz w:val="20"/>
          <w:szCs w:val="26"/>
        </w:rPr>
        <w:t xml:space="preserve"> Gesù vorrebbe rintuzzare l’accusa rivolta ai suoi discepoli di essere </w:t>
      </w:r>
      <w:r w:rsidRPr="009E15BC">
        <w:rPr>
          <w:rStyle w:val="Corpodeltesto8Corsivo"/>
          <w:rFonts w:ascii="Times New Roman" w:hAnsi="Times New Roman" w:cs="Times New Roman"/>
          <w:sz w:val="20"/>
          <w:szCs w:val="26"/>
        </w:rPr>
        <w:t>eunuchi</w:t>
      </w:r>
      <w:r w:rsidRPr="009E15BC">
        <w:rPr>
          <w:rFonts w:ascii="Times New Roman" w:hAnsi="Times New Roman" w:cs="Times New Roman"/>
          <w:sz w:val="20"/>
          <w:szCs w:val="26"/>
        </w:rPr>
        <w:t xml:space="preserve">, non esattamente </w:t>
      </w:r>
      <w:r w:rsidRPr="009E15BC">
        <w:rPr>
          <w:rStyle w:val="Corpodeltesto8Corsivo"/>
          <w:rFonts w:ascii="Times New Roman" w:hAnsi="Times New Roman" w:cs="Times New Roman"/>
          <w:sz w:val="20"/>
          <w:szCs w:val="26"/>
        </w:rPr>
        <w:t>celibi</w:t>
      </w:r>
      <w:r w:rsidRPr="009E15BC">
        <w:rPr>
          <w:rFonts w:ascii="Times New Roman" w:hAnsi="Times New Roman" w:cs="Times New Roman"/>
          <w:sz w:val="20"/>
          <w:szCs w:val="26"/>
        </w:rPr>
        <w:t xml:space="preserve">; «Gesù coglie l’occasione per dire: voi chiamate eunuchi i miei discepoli! Certo, lo sono: essi sono incapaci di avere una vita di famiglia, poiché sono sotto il potere esclusivo dei Regn© di Dio, che s’è manifestato in me» </w:t>
      </w:r>
      <w:r w:rsidRPr="009E15BC">
        <w:rPr>
          <w:rStyle w:val="Corpodeltesto8Corsivo"/>
          <w:rFonts w:ascii="Times New Roman" w:hAnsi="Times New Roman" w:cs="Times New Roman"/>
          <w:sz w:val="20"/>
          <w:szCs w:val="26"/>
        </w:rPr>
        <w:t>{Il celibato del ministero ecclesiastico,</w:t>
      </w:r>
      <w:r w:rsidRPr="009E15BC">
        <w:rPr>
          <w:rFonts w:ascii="Times New Roman" w:hAnsi="Times New Roman" w:cs="Times New Roman"/>
          <w:sz w:val="20"/>
          <w:szCs w:val="26"/>
        </w:rPr>
        <w:t xml:space="preserve"> 23). Ovvio che non si tratta di incapacità fisica, peraltro prevista nella risposta di Gesù, bensì esistenziale, nel segno dell’abbandono di tutto per il Regno (cfr. </w:t>
      </w:r>
      <w:r w:rsidRPr="009E15BC">
        <w:rPr>
          <w:rStyle w:val="Corpodeltesto8Corsivo"/>
          <w:rFonts w:ascii="Times New Roman" w:hAnsi="Times New Roman" w:cs="Times New Roman"/>
          <w:sz w:val="20"/>
          <w:szCs w:val="26"/>
        </w:rPr>
        <w:t>Me</w:t>
      </w:r>
      <w:r w:rsidRPr="009E15BC">
        <w:rPr>
          <w:rFonts w:ascii="Times New Roman" w:hAnsi="Times New Roman" w:cs="Times New Roman"/>
          <w:sz w:val="20"/>
          <w:szCs w:val="26"/>
        </w:rPr>
        <w:t xml:space="preserve"> 10,28-29; </w:t>
      </w:r>
      <w:r w:rsidRPr="009E15BC">
        <w:rPr>
          <w:rStyle w:val="Corpodeltesto8Corsivo"/>
          <w:rFonts w:ascii="Times New Roman" w:hAnsi="Times New Roman" w:cs="Times New Roman"/>
          <w:sz w:val="20"/>
          <w:szCs w:val="26"/>
        </w:rPr>
        <w:t>Mt</w:t>
      </w:r>
      <w:r w:rsidRPr="009E15BC">
        <w:rPr>
          <w:rFonts w:ascii="Times New Roman" w:hAnsi="Times New Roman" w:cs="Times New Roman"/>
          <w:sz w:val="20"/>
          <w:szCs w:val="26"/>
        </w:rPr>
        <w:t xml:space="preserve"> 19,29); va tenuto presente che </w:t>
      </w:r>
      <w:r w:rsidRPr="009E15BC">
        <w:rPr>
          <w:rStyle w:val="Corpodeltesto8Corsivo"/>
          <w:rFonts w:ascii="Times New Roman" w:hAnsi="Times New Roman" w:cs="Times New Roman"/>
          <w:sz w:val="20"/>
          <w:szCs w:val="26"/>
        </w:rPr>
        <w:t>Le</w:t>
      </w:r>
      <w:r w:rsidRPr="009E15BC">
        <w:rPr>
          <w:rFonts w:ascii="Times New Roman" w:hAnsi="Times New Roman" w:cs="Times New Roman"/>
          <w:sz w:val="20"/>
          <w:szCs w:val="26"/>
        </w:rPr>
        <w:t xml:space="preserve"> 18,19 tralascia «campi» e lo sostituisce con «moglie», per esplicitare quanto già detto negli altri due sinottici con il termine «casa» </w:t>
      </w:r>
      <w:r w:rsidRPr="009E15BC">
        <w:rPr>
          <w:rStyle w:val="Corpodeltesto8Corsivo"/>
          <w:rFonts w:ascii="Times New Roman" w:hAnsi="Times New Roman" w:cs="Times New Roman"/>
          <w:sz w:val="20"/>
          <w:szCs w:val="26"/>
        </w:rPr>
        <w:t>{</w:t>
      </w:r>
      <w:proofErr w:type="spellStart"/>
      <w:r w:rsidRPr="009E15BC">
        <w:rPr>
          <w:rStyle w:val="Corpodeltesto8Corsivo"/>
          <w:rFonts w:ascii="Times New Roman" w:hAnsi="Times New Roman" w:cs="Times New Roman"/>
          <w:sz w:val="20"/>
          <w:szCs w:val="26"/>
        </w:rPr>
        <w:t>oikos</w:t>
      </w:r>
      <w:proofErr w:type="spellEnd"/>
      <w:r w:rsidRPr="009E15BC">
        <w:rPr>
          <w:rStyle w:val="Corpodeltesto8Corsivo"/>
          <w:rFonts w:ascii="Times New Roman" w:hAnsi="Times New Roman" w:cs="Times New Roman"/>
          <w:sz w:val="20"/>
          <w:szCs w:val="26"/>
        </w:rPr>
        <w:t>),</w:t>
      </w:r>
      <w:r w:rsidRPr="009E15BC">
        <w:rPr>
          <w:rFonts w:ascii="Times New Roman" w:hAnsi="Times New Roman" w:cs="Times New Roman"/>
          <w:sz w:val="20"/>
          <w:szCs w:val="26"/>
        </w:rPr>
        <w:t xml:space="preserve"> che indica tutto quanto si possiede.</w:t>
      </w:r>
    </w:p>
    <w:p w:rsidR="00E96EEA" w:rsidRPr="009E15BC" w:rsidRDefault="00F84188" w:rsidP="00DB1FF7">
      <w:pPr>
        <w:pStyle w:val="Corpodeltesto80"/>
        <w:numPr>
          <w:ilvl w:val="0"/>
          <w:numId w:val="4"/>
        </w:numPr>
        <w:shd w:val="clear" w:color="auto" w:fill="auto"/>
        <w:tabs>
          <w:tab w:val="left" w:pos="249"/>
        </w:tabs>
        <w:ind w:left="851" w:right="20"/>
        <w:rPr>
          <w:rFonts w:ascii="Times New Roman" w:hAnsi="Times New Roman" w:cs="Times New Roman"/>
          <w:sz w:val="20"/>
          <w:szCs w:val="26"/>
        </w:rPr>
      </w:pPr>
      <w:r w:rsidRPr="009E15BC">
        <w:rPr>
          <w:rFonts w:ascii="Times New Roman" w:hAnsi="Times New Roman" w:cs="Times New Roman"/>
          <w:sz w:val="20"/>
          <w:szCs w:val="26"/>
        </w:rPr>
        <w:t xml:space="preserve">Nella comunità di </w:t>
      </w:r>
      <w:proofErr w:type="spellStart"/>
      <w:r w:rsidRPr="009E15BC">
        <w:rPr>
          <w:rFonts w:ascii="Times New Roman" w:hAnsi="Times New Roman" w:cs="Times New Roman"/>
          <w:sz w:val="20"/>
          <w:szCs w:val="26"/>
          <w:lang w:val="de-DE"/>
        </w:rPr>
        <w:t>Qumran</w:t>
      </w:r>
      <w:proofErr w:type="spellEnd"/>
      <w:r w:rsidRPr="009E15BC">
        <w:rPr>
          <w:rFonts w:ascii="Times New Roman" w:hAnsi="Times New Roman" w:cs="Times New Roman"/>
          <w:sz w:val="20"/>
          <w:szCs w:val="26"/>
          <w:lang w:val="de-DE"/>
        </w:rPr>
        <w:t xml:space="preserve"> ß </w:t>
      </w:r>
      <w:r w:rsidRPr="009E15BC">
        <w:rPr>
          <w:rFonts w:ascii="Times New Roman" w:hAnsi="Times New Roman" w:cs="Times New Roman"/>
          <w:sz w:val="20"/>
          <w:szCs w:val="26"/>
        </w:rPr>
        <w:t>celibato era praticato. La ragione escatologica sembra andasse di pari passo con la svalutazione della vita matrimoniale, che permarrà anche in alcuni gruppi di cristiani: il fenomeno dell’</w:t>
      </w:r>
      <w:proofErr w:type="spellStart"/>
      <w:r w:rsidRPr="009E15BC">
        <w:rPr>
          <w:rFonts w:ascii="Times New Roman" w:hAnsi="Times New Roman" w:cs="Times New Roman"/>
          <w:sz w:val="20"/>
          <w:szCs w:val="26"/>
        </w:rPr>
        <w:t>encratismo</w:t>
      </w:r>
      <w:proofErr w:type="spellEnd"/>
      <w:r w:rsidRPr="009E15BC">
        <w:rPr>
          <w:rFonts w:ascii="Times New Roman" w:hAnsi="Times New Roman" w:cs="Times New Roman"/>
          <w:sz w:val="20"/>
          <w:szCs w:val="26"/>
        </w:rPr>
        <w:t>, che i Padri della Chiesa combatterono strenuamente, ha almeno in parte influito nella giustificazione del celibato.</w:t>
      </w:r>
    </w:p>
    <w:p w:rsidR="00E96EEA" w:rsidRPr="009E15BC" w:rsidRDefault="00F84188" w:rsidP="00DB1FF7">
      <w:pPr>
        <w:pStyle w:val="Corpodeltesto80"/>
        <w:numPr>
          <w:ilvl w:val="0"/>
          <w:numId w:val="4"/>
        </w:numPr>
        <w:shd w:val="clear" w:color="auto" w:fill="auto"/>
        <w:tabs>
          <w:tab w:val="left" w:pos="288"/>
        </w:tabs>
        <w:ind w:left="851" w:right="20"/>
        <w:rPr>
          <w:rFonts w:ascii="Times New Roman" w:hAnsi="Times New Roman" w:cs="Times New Roman"/>
          <w:sz w:val="20"/>
          <w:szCs w:val="26"/>
        </w:rPr>
      </w:pPr>
      <w:r w:rsidRPr="009E15BC">
        <w:rPr>
          <w:rFonts w:ascii="Times New Roman" w:hAnsi="Times New Roman" w:cs="Times New Roman"/>
          <w:sz w:val="20"/>
          <w:szCs w:val="26"/>
        </w:rPr>
        <w:t xml:space="preserve">Per alcune sommarie indicazioni cfr, E. </w:t>
      </w:r>
      <w:proofErr w:type="spellStart"/>
      <w:r w:rsidRPr="009E15BC">
        <w:rPr>
          <w:rFonts w:ascii="Times New Roman" w:hAnsi="Times New Roman" w:cs="Times New Roman"/>
          <w:sz w:val="20"/>
          <w:szCs w:val="26"/>
        </w:rPr>
        <w:t>Schillebeeckx</w:t>
      </w:r>
      <w:proofErr w:type="spellEnd"/>
      <w:r w:rsidRPr="009E15BC">
        <w:rPr>
          <w:rFonts w:ascii="Times New Roman" w:hAnsi="Times New Roman" w:cs="Times New Roman"/>
          <w:sz w:val="20"/>
          <w:szCs w:val="26"/>
        </w:rPr>
        <w:t xml:space="preserve">, </w:t>
      </w:r>
      <w:r w:rsidRPr="009E15BC">
        <w:rPr>
          <w:rStyle w:val="Corpodeltesto8Corsivo"/>
          <w:rFonts w:ascii="Times New Roman" w:hAnsi="Times New Roman" w:cs="Times New Roman"/>
          <w:sz w:val="20"/>
          <w:szCs w:val="26"/>
        </w:rPr>
        <w:t>Il celibato del ministero ecclesiastico,</w:t>
      </w:r>
      <w:r w:rsidRPr="009E15BC">
        <w:rPr>
          <w:rFonts w:ascii="Times New Roman" w:hAnsi="Times New Roman" w:cs="Times New Roman"/>
          <w:sz w:val="20"/>
          <w:szCs w:val="26"/>
        </w:rPr>
        <w:t xml:space="preserve"> cit., pp. 28-58. Più in dettaglio, oltre allo studio di </w:t>
      </w:r>
      <w:proofErr w:type="spellStart"/>
      <w:r w:rsidRPr="009E15BC">
        <w:rPr>
          <w:rFonts w:ascii="Times New Roman" w:hAnsi="Times New Roman" w:cs="Times New Roman"/>
          <w:sz w:val="20"/>
          <w:szCs w:val="26"/>
        </w:rPr>
        <w:t>Gryson</w:t>
      </w:r>
      <w:proofErr w:type="spellEnd"/>
      <w:r w:rsidRPr="009E15BC">
        <w:rPr>
          <w:rFonts w:ascii="Times New Roman" w:hAnsi="Times New Roman" w:cs="Times New Roman"/>
          <w:sz w:val="20"/>
          <w:szCs w:val="26"/>
        </w:rPr>
        <w:t xml:space="preserve"> sopra citato, si veda </w:t>
      </w:r>
      <w:r w:rsidRPr="009E15BC">
        <w:rPr>
          <w:rFonts w:ascii="Times New Roman" w:hAnsi="Times New Roman" w:cs="Times New Roman"/>
          <w:sz w:val="20"/>
          <w:szCs w:val="26"/>
          <w:lang w:val="de-DE"/>
        </w:rPr>
        <w:t xml:space="preserve">S. Heid, </w:t>
      </w:r>
      <w:r w:rsidRPr="009E15BC">
        <w:rPr>
          <w:rStyle w:val="Corpodeltesto8Corsivo"/>
          <w:rFonts w:ascii="Times New Roman" w:hAnsi="Times New Roman" w:cs="Times New Roman"/>
          <w:sz w:val="20"/>
          <w:szCs w:val="26"/>
          <w:lang w:val="de-DE"/>
        </w:rPr>
        <w:t xml:space="preserve">Zölibat </w:t>
      </w:r>
      <w:r w:rsidRPr="009E15BC">
        <w:rPr>
          <w:rStyle w:val="Corpodeltesto8Corsivo"/>
          <w:rFonts w:ascii="Times New Roman" w:hAnsi="Times New Roman" w:cs="Times New Roman"/>
          <w:sz w:val="20"/>
          <w:szCs w:val="26"/>
        </w:rPr>
        <w:t xml:space="preserve">in </w:t>
      </w:r>
      <w:r w:rsidRPr="009E15BC">
        <w:rPr>
          <w:rStyle w:val="Corpodeltesto8Corsivo"/>
          <w:rFonts w:ascii="Times New Roman" w:hAnsi="Times New Roman" w:cs="Times New Roman"/>
          <w:sz w:val="20"/>
          <w:szCs w:val="26"/>
          <w:lang w:val="de-DE"/>
        </w:rPr>
        <w:t>der frühen Kirche</w:t>
      </w:r>
      <w:r w:rsidRPr="009E15BC">
        <w:rPr>
          <w:rStyle w:val="Corpodeltesto8Corsivo"/>
          <w:rFonts w:ascii="Times New Roman" w:hAnsi="Times New Roman" w:cs="Times New Roman"/>
          <w:sz w:val="20"/>
          <w:szCs w:val="26"/>
        </w:rPr>
        <w:t xml:space="preserve">, </w:t>
      </w:r>
      <w:proofErr w:type="spellStart"/>
      <w:r w:rsidRPr="009E15BC">
        <w:rPr>
          <w:rStyle w:val="Corpodeltesto8Corsivo"/>
          <w:rFonts w:ascii="Times New Roman" w:hAnsi="Times New Roman" w:cs="Times New Roman"/>
          <w:sz w:val="20"/>
          <w:szCs w:val="26"/>
        </w:rPr>
        <w:t>Die</w:t>
      </w:r>
      <w:proofErr w:type="spellEnd"/>
      <w:r w:rsidRPr="009E15BC">
        <w:rPr>
          <w:rStyle w:val="Corpodeltesto8Corsivo"/>
          <w:rFonts w:ascii="Times New Roman" w:hAnsi="Times New Roman" w:cs="Times New Roman"/>
          <w:sz w:val="20"/>
          <w:szCs w:val="26"/>
        </w:rPr>
        <w:t xml:space="preserve"> </w:t>
      </w:r>
      <w:r w:rsidRPr="009E15BC">
        <w:rPr>
          <w:rStyle w:val="Corpodeltesto8Corsivo"/>
          <w:rFonts w:ascii="Times New Roman" w:hAnsi="Times New Roman" w:cs="Times New Roman"/>
          <w:sz w:val="20"/>
          <w:szCs w:val="26"/>
          <w:lang w:val="de-DE"/>
        </w:rPr>
        <w:t xml:space="preserve">Anfänge einer </w:t>
      </w:r>
      <w:proofErr w:type="spellStart"/>
      <w:r w:rsidRPr="009E15BC">
        <w:rPr>
          <w:rStyle w:val="Corpodeltesto8Corsivo"/>
          <w:rFonts w:ascii="Times New Roman" w:hAnsi="Times New Roman" w:cs="Times New Roman"/>
          <w:sz w:val="20"/>
          <w:szCs w:val="26"/>
          <w:lang w:val="de-DE"/>
        </w:rPr>
        <w:t>Enthalsamkeitspflicht</w:t>
      </w:r>
      <w:proofErr w:type="spellEnd"/>
      <w:r w:rsidRPr="009E15BC">
        <w:rPr>
          <w:rStyle w:val="Corpodeltesto8Corsivo"/>
          <w:rFonts w:ascii="Times New Roman" w:hAnsi="Times New Roman" w:cs="Times New Roman"/>
          <w:sz w:val="20"/>
          <w:szCs w:val="26"/>
          <w:lang w:val="de-DE"/>
        </w:rPr>
        <w:t xml:space="preserve"> für Kleriker in Ost und West</w:t>
      </w:r>
      <w:r w:rsidRPr="009E15BC">
        <w:rPr>
          <w:rFonts w:ascii="Times New Roman" w:hAnsi="Times New Roman" w:cs="Times New Roman"/>
          <w:sz w:val="20"/>
          <w:szCs w:val="26"/>
          <w:lang w:val="de-DE"/>
        </w:rPr>
        <w:t>, Schöningh, Paderborn - München - Wien - Zürich 1998</w:t>
      </w:r>
      <w:r w:rsidRPr="009E15BC">
        <w:rPr>
          <w:rFonts w:ascii="Times New Roman" w:hAnsi="Times New Roman" w:cs="Times New Roman"/>
          <w:sz w:val="20"/>
          <w:szCs w:val="26"/>
          <w:vertAlign w:val="superscript"/>
          <w:lang w:val="de-DE"/>
        </w:rPr>
        <w:t>2</w:t>
      </w:r>
      <w:r w:rsidRPr="009E15BC">
        <w:rPr>
          <w:rFonts w:ascii="Times New Roman" w:hAnsi="Times New Roman" w:cs="Times New Roman"/>
          <w:sz w:val="20"/>
          <w:szCs w:val="26"/>
          <w:lang w:val="de-DE"/>
        </w:rPr>
        <w:t xml:space="preserve">, </w:t>
      </w:r>
      <w:proofErr w:type="spellStart"/>
      <w:r w:rsidRPr="009E15BC">
        <w:rPr>
          <w:rFonts w:ascii="Times New Roman" w:hAnsi="Times New Roman" w:cs="Times New Roman"/>
          <w:sz w:val="20"/>
          <w:szCs w:val="26"/>
          <w:lang w:val="de-DE"/>
        </w:rPr>
        <w:t>che</w:t>
      </w:r>
      <w:proofErr w:type="spellEnd"/>
      <w:r w:rsidRPr="009E15BC">
        <w:rPr>
          <w:rFonts w:ascii="Times New Roman" w:hAnsi="Times New Roman" w:cs="Times New Roman"/>
          <w:sz w:val="20"/>
          <w:szCs w:val="26"/>
          <w:lang w:val="de-DE"/>
        </w:rPr>
        <w:t xml:space="preserve"> </w:t>
      </w:r>
      <w:r w:rsidRPr="009E15BC">
        <w:rPr>
          <w:rFonts w:ascii="Times New Roman" w:hAnsi="Times New Roman" w:cs="Times New Roman"/>
          <w:sz w:val="20"/>
          <w:szCs w:val="26"/>
        </w:rPr>
        <w:t xml:space="preserve">studia il problema della continenza dei chierici fino al secondo concilio </w:t>
      </w:r>
      <w:proofErr w:type="spellStart"/>
      <w:r w:rsidRPr="009E15BC">
        <w:rPr>
          <w:rFonts w:ascii="Times New Roman" w:hAnsi="Times New Roman" w:cs="Times New Roman"/>
          <w:sz w:val="20"/>
          <w:szCs w:val="26"/>
        </w:rPr>
        <w:t>Trullano</w:t>
      </w:r>
      <w:proofErr w:type="spellEnd"/>
      <w:r w:rsidRPr="009E15BC">
        <w:rPr>
          <w:rFonts w:ascii="Times New Roman" w:hAnsi="Times New Roman" w:cs="Times New Roman"/>
          <w:sz w:val="20"/>
          <w:szCs w:val="26"/>
        </w:rPr>
        <w:t xml:space="preserve"> (691).</w:t>
      </w:r>
    </w:p>
    <w:p w:rsidR="00E96EEA" w:rsidRPr="009E15BC" w:rsidRDefault="00F84188" w:rsidP="00DB1FF7">
      <w:pPr>
        <w:pStyle w:val="Corpodeltesto80"/>
        <w:numPr>
          <w:ilvl w:val="0"/>
          <w:numId w:val="4"/>
        </w:numPr>
        <w:shd w:val="clear" w:color="auto" w:fill="auto"/>
        <w:tabs>
          <w:tab w:val="left" w:pos="245"/>
        </w:tabs>
        <w:ind w:left="851" w:right="20"/>
        <w:rPr>
          <w:rFonts w:ascii="Times New Roman" w:hAnsi="Times New Roman" w:cs="Times New Roman"/>
          <w:sz w:val="20"/>
          <w:szCs w:val="26"/>
        </w:rPr>
      </w:pPr>
      <w:r w:rsidRPr="009E15BC">
        <w:rPr>
          <w:rFonts w:ascii="Times New Roman" w:hAnsi="Times New Roman" w:cs="Times New Roman"/>
          <w:sz w:val="20"/>
          <w:szCs w:val="26"/>
        </w:rPr>
        <w:t xml:space="preserve">Si tratta dei canoni 6 e 7: </w:t>
      </w:r>
      <w:proofErr w:type="spellStart"/>
      <w:r w:rsidRPr="009E15BC">
        <w:rPr>
          <w:rFonts w:ascii="Times New Roman" w:hAnsi="Times New Roman" w:cs="Times New Roman"/>
          <w:sz w:val="20"/>
          <w:szCs w:val="26"/>
          <w:lang w:val="de-DE"/>
        </w:rPr>
        <w:t>cfr</w:t>
      </w:r>
      <w:proofErr w:type="spellEnd"/>
      <w:r w:rsidRPr="009E15BC">
        <w:rPr>
          <w:rFonts w:ascii="Times New Roman" w:hAnsi="Times New Roman" w:cs="Times New Roman"/>
          <w:sz w:val="20"/>
          <w:szCs w:val="26"/>
          <w:lang w:val="de-DE"/>
        </w:rPr>
        <w:t xml:space="preserve">. </w:t>
      </w:r>
      <w:r w:rsidRPr="009E15BC">
        <w:rPr>
          <w:rFonts w:ascii="Times New Roman" w:hAnsi="Times New Roman" w:cs="Times New Roman"/>
          <w:sz w:val="20"/>
          <w:szCs w:val="26"/>
        </w:rPr>
        <w:t xml:space="preserve">J. </w:t>
      </w:r>
      <w:proofErr w:type="spellStart"/>
      <w:r w:rsidRPr="009E15BC">
        <w:rPr>
          <w:rFonts w:ascii="Times New Roman" w:hAnsi="Times New Roman" w:cs="Times New Roman"/>
          <w:sz w:val="20"/>
          <w:szCs w:val="26"/>
        </w:rPr>
        <w:t>Alberigo</w:t>
      </w:r>
      <w:proofErr w:type="spellEnd"/>
      <w:r w:rsidRPr="009E15BC">
        <w:rPr>
          <w:rFonts w:ascii="Times New Roman" w:hAnsi="Times New Roman" w:cs="Times New Roman"/>
          <w:sz w:val="20"/>
          <w:szCs w:val="26"/>
        </w:rPr>
        <w:t xml:space="preserve"> </w:t>
      </w:r>
      <w:proofErr w:type="spellStart"/>
      <w:r w:rsidRPr="009E15BC">
        <w:rPr>
          <w:rFonts w:ascii="Times New Roman" w:hAnsi="Times New Roman" w:cs="Times New Roman"/>
          <w:sz w:val="20"/>
          <w:szCs w:val="26"/>
        </w:rPr>
        <w:t>et</w:t>
      </w:r>
      <w:proofErr w:type="spellEnd"/>
      <w:r w:rsidRPr="009E15BC">
        <w:rPr>
          <w:rFonts w:ascii="Times New Roman" w:hAnsi="Times New Roman" w:cs="Times New Roman"/>
          <w:sz w:val="20"/>
          <w:szCs w:val="26"/>
        </w:rPr>
        <w:t xml:space="preserve"> </w:t>
      </w:r>
      <w:proofErr w:type="spellStart"/>
      <w:r w:rsidRPr="009E15BC">
        <w:rPr>
          <w:rFonts w:ascii="Times New Roman" w:hAnsi="Times New Roman" w:cs="Times New Roman"/>
          <w:sz w:val="20"/>
          <w:szCs w:val="26"/>
        </w:rPr>
        <w:t>Alii</w:t>
      </w:r>
      <w:proofErr w:type="spellEnd"/>
      <w:r w:rsidRPr="009E15BC">
        <w:rPr>
          <w:rFonts w:ascii="Times New Roman" w:hAnsi="Times New Roman" w:cs="Times New Roman"/>
          <w:sz w:val="20"/>
          <w:szCs w:val="26"/>
        </w:rPr>
        <w:t xml:space="preserve"> </w:t>
      </w:r>
      <w:r w:rsidRPr="009E15BC">
        <w:rPr>
          <w:rFonts w:ascii="Times New Roman" w:hAnsi="Times New Roman" w:cs="Times New Roman"/>
          <w:sz w:val="20"/>
          <w:szCs w:val="26"/>
          <w:lang w:val="de-DE"/>
        </w:rPr>
        <w:t>(</w:t>
      </w:r>
      <w:proofErr w:type="spellStart"/>
      <w:r w:rsidRPr="009E15BC">
        <w:rPr>
          <w:rFonts w:ascii="Times New Roman" w:hAnsi="Times New Roman" w:cs="Times New Roman"/>
          <w:sz w:val="20"/>
          <w:szCs w:val="26"/>
          <w:lang w:val="de-DE"/>
        </w:rPr>
        <w:t>edd</w:t>
      </w:r>
      <w:proofErr w:type="spellEnd"/>
      <w:r w:rsidRPr="009E15BC">
        <w:rPr>
          <w:rFonts w:ascii="Times New Roman" w:hAnsi="Times New Roman" w:cs="Times New Roman"/>
          <w:sz w:val="20"/>
          <w:szCs w:val="26"/>
          <w:lang w:val="de-DE"/>
        </w:rPr>
        <w:t xml:space="preserve">.), </w:t>
      </w:r>
      <w:proofErr w:type="spellStart"/>
      <w:r w:rsidRPr="009E15BC">
        <w:rPr>
          <w:rStyle w:val="Corpodeltesto8Corsivo"/>
          <w:rFonts w:ascii="Times New Roman" w:hAnsi="Times New Roman" w:cs="Times New Roman"/>
          <w:sz w:val="20"/>
          <w:szCs w:val="26"/>
        </w:rPr>
        <w:t>Conciliorum</w:t>
      </w:r>
      <w:proofErr w:type="spellEnd"/>
      <w:r w:rsidRPr="009E15BC">
        <w:rPr>
          <w:rStyle w:val="Corpodeltesto8Corsivo"/>
          <w:rFonts w:ascii="Times New Roman" w:hAnsi="Times New Roman" w:cs="Times New Roman"/>
          <w:sz w:val="20"/>
          <w:szCs w:val="26"/>
        </w:rPr>
        <w:t xml:space="preserve"> </w:t>
      </w:r>
      <w:proofErr w:type="spellStart"/>
      <w:r w:rsidRPr="009E15BC">
        <w:rPr>
          <w:rStyle w:val="Corpodeltesto8Corsivo"/>
          <w:rFonts w:ascii="Times New Roman" w:hAnsi="Times New Roman" w:cs="Times New Roman"/>
          <w:sz w:val="20"/>
          <w:szCs w:val="26"/>
        </w:rPr>
        <w:t>Oecumenicorum</w:t>
      </w:r>
      <w:proofErr w:type="spellEnd"/>
      <w:r w:rsidRPr="009E15BC">
        <w:rPr>
          <w:rStyle w:val="Corpodeltesto8Corsivo"/>
          <w:rFonts w:ascii="Times New Roman" w:hAnsi="Times New Roman" w:cs="Times New Roman"/>
          <w:sz w:val="20"/>
          <w:szCs w:val="26"/>
        </w:rPr>
        <w:t xml:space="preserve"> Decreta</w:t>
      </w:r>
      <w:r w:rsidRPr="009E15BC">
        <w:rPr>
          <w:rFonts w:ascii="Times New Roman" w:hAnsi="Times New Roman" w:cs="Times New Roman"/>
          <w:sz w:val="20"/>
          <w:szCs w:val="26"/>
        </w:rPr>
        <w:t>, Istituto per le scienze religiose, Bologna 1973</w:t>
      </w:r>
      <w:r w:rsidRPr="009E15BC">
        <w:rPr>
          <w:rFonts w:ascii="Times New Roman" w:hAnsi="Times New Roman" w:cs="Times New Roman"/>
          <w:sz w:val="20"/>
          <w:szCs w:val="26"/>
          <w:vertAlign w:val="superscript"/>
        </w:rPr>
        <w:t>3</w:t>
      </w:r>
      <w:r w:rsidRPr="009E15BC">
        <w:rPr>
          <w:rFonts w:ascii="Times New Roman" w:hAnsi="Times New Roman" w:cs="Times New Roman"/>
          <w:sz w:val="20"/>
          <w:szCs w:val="26"/>
        </w:rPr>
        <w:t>, n. 198.</w:t>
      </w:r>
    </w:p>
    <w:p w:rsidR="00E96EEA" w:rsidRPr="009E15BC" w:rsidRDefault="008133DF" w:rsidP="00DB1FF7">
      <w:pPr>
        <w:pStyle w:val="Corpodeltesto80"/>
        <w:numPr>
          <w:ilvl w:val="0"/>
          <w:numId w:val="4"/>
        </w:numPr>
        <w:shd w:val="clear" w:color="auto" w:fill="auto"/>
        <w:tabs>
          <w:tab w:val="left" w:pos="278"/>
        </w:tabs>
        <w:ind w:left="851" w:right="20"/>
        <w:rPr>
          <w:rFonts w:ascii="Times New Roman" w:hAnsi="Times New Roman" w:cs="Times New Roman"/>
          <w:sz w:val="20"/>
          <w:szCs w:val="26"/>
        </w:rPr>
      </w:pPr>
      <w:r>
        <w:rPr>
          <w:rFonts w:ascii="Times New Roman" w:hAnsi="Times New Roman" w:cs="Times New Roman"/>
          <w:sz w:val="20"/>
          <w:szCs w:val="26"/>
        </w:rPr>
        <w:pict>
          <v:shape id="_x0000_s2050" type="#_x0000_t202" style="position:absolute;left:0;text-align:left;margin-left:-.35pt;margin-top:11.55pt;width:16.65pt;height:118.8pt;z-index:-125829368;mso-wrap-distance-left:5pt;mso-wrap-distance-right:5pt;mso-position-horizontal-relative:margin" filled="f" stroked="f">
            <v:textbox style="layout-flow:vertical;mso-layout-flow-alt:bottom-to-top;mso-next-textbox:#_x0000_s2050" inset="0,0,0,0">
              <w:txbxContent>
                <w:p w:rsidR="00E96EEA" w:rsidRPr="003017CC" w:rsidRDefault="009E15BC">
                  <w:pPr>
                    <w:pStyle w:val="Corpodeltesto1"/>
                    <w:shd w:val="clear" w:color="auto" w:fill="auto"/>
                    <w:spacing w:line="280" w:lineRule="exact"/>
                    <w:ind w:firstLine="0"/>
                    <w:jc w:val="left"/>
                    <w:rPr>
                      <w:rFonts w:ascii="Times New Roman" w:hAnsi="Times New Roman" w:cs="Times New Roman"/>
                      <w:sz w:val="28"/>
                    </w:rPr>
                  </w:pPr>
                  <w:r w:rsidRPr="003017CC">
                    <w:rPr>
                      <w:rStyle w:val="CorpodeltestoExact"/>
                      <w:rFonts w:ascii="Times New Roman" w:hAnsi="Times New Roman" w:cs="Times New Roman"/>
                      <w:spacing w:val="0"/>
                      <w:sz w:val="24"/>
                    </w:rPr>
                    <w:t xml:space="preserve">Giacomo </w:t>
                  </w:r>
                  <w:proofErr w:type="spellStart"/>
                  <w:r w:rsidRPr="003017CC">
                    <w:rPr>
                      <w:rStyle w:val="CorpodeltestoExact"/>
                      <w:rFonts w:ascii="Times New Roman" w:hAnsi="Times New Roman" w:cs="Times New Roman"/>
                      <w:spacing w:val="0"/>
                      <w:sz w:val="24"/>
                    </w:rPr>
                    <w:t>Canobbio</w:t>
                  </w:r>
                  <w:proofErr w:type="spellEnd"/>
                </w:p>
              </w:txbxContent>
            </v:textbox>
            <w10:wrap type="square" anchorx="margin"/>
          </v:shape>
        </w:pict>
      </w:r>
      <w:r w:rsidR="00F84188" w:rsidRPr="009E15BC">
        <w:rPr>
          <w:rFonts w:ascii="Times New Roman" w:hAnsi="Times New Roman" w:cs="Times New Roman"/>
          <w:sz w:val="20"/>
          <w:szCs w:val="26"/>
        </w:rPr>
        <w:t>Cfr. Sessione XXIV, can. 9: «Se qualcuno dirà che i chierici costituiti negli ordini sacri o i religiosi che hanno emesso solennemente il voto di castità, possono contrarre matrimonio, e che questo, una volta contratto, sia valido, nonostante la legge ecclesiastica o il voto, e che sostenere l’opposto non sia altro che condannare il matrimonio; e che tutti quelli che sentono di non avere il dono della castità (anche se ne hanno fatto il voto) possono contrarre matrimonio, sia anatema. Dio, infatti, non nega questo dono a chi</w:t>
      </w:r>
    </w:p>
    <w:p w:rsidR="00E96EEA" w:rsidRPr="009E15BC" w:rsidRDefault="00F84188" w:rsidP="00DB1FF7">
      <w:pPr>
        <w:pStyle w:val="Corpodeltesto80"/>
        <w:shd w:val="clear" w:color="auto" w:fill="auto"/>
        <w:tabs>
          <w:tab w:val="left" w:pos="278"/>
          <w:tab w:val="left" w:pos="285"/>
        </w:tabs>
        <w:ind w:left="851" w:right="20"/>
        <w:rPr>
          <w:rFonts w:ascii="Times New Roman" w:hAnsi="Times New Roman" w:cs="Times New Roman"/>
          <w:sz w:val="20"/>
          <w:szCs w:val="26"/>
        </w:rPr>
      </w:pPr>
      <w:r w:rsidRPr="009E15BC">
        <w:rPr>
          <w:rFonts w:ascii="Times New Roman" w:hAnsi="Times New Roman" w:cs="Times New Roman"/>
          <w:sz w:val="20"/>
          <w:szCs w:val="26"/>
        </w:rPr>
        <w:t>lo</w:t>
      </w:r>
      <w:r w:rsidRPr="009E15BC">
        <w:rPr>
          <w:rFonts w:ascii="Times New Roman" w:hAnsi="Times New Roman" w:cs="Times New Roman"/>
          <w:sz w:val="20"/>
          <w:szCs w:val="26"/>
        </w:rPr>
        <w:tab/>
        <w:t xml:space="preserve">prega con retta intenzione e non permette che noi siamo tentati al dì sopra di quello che possiamo [cfr. </w:t>
      </w:r>
      <w:proofErr w:type="spellStart"/>
      <w:r w:rsidRPr="009E15BC">
        <w:rPr>
          <w:rStyle w:val="Corpodeltesto8Corsivo"/>
          <w:rFonts w:ascii="Times New Roman" w:hAnsi="Times New Roman" w:cs="Times New Roman"/>
          <w:sz w:val="20"/>
          <w:szCs w:val="26"/>
        </w:rPr>
        <w:t>iCor</w:t>
      </w:r>
      <w:proofErr w:type="spellEnd"/>
      <w:r w:rsidRPr="009E15BC">
        <w:rPr>
          <w:rFonts w:ascii="Times New Roman" w:hAnsi="Times New Roman" w:cs="Times New Roman"/>
          <w:sz w:val="20"/>
          <w:szCs w:val="26"/>
        </w:rPr>
        <w:t xml:space="preserve"> 10,13]» (DH 1809). A dire di E. </w:t>
      </w:r>
      <w:proofErr w:type="spellStart"/>
      <w:r w:rsidRPr="009E15BC">
        <w:rPr>
          <w:rFonts w:ascii="Times New Roman" w:hAnsi="Times New Roman" w:cs="Times New Roman"/>
          <w:sz w:val="20"/>
          <w:szCs w:val="26"/>
        </w:rPr>
        <w:t>Schillebeeckx</w:t>
      </w:r>
      <w:proofErr w:type="spellEnd"/>
      <w:r w:rsidRPr="009E15BC">
        <w:rPr>
          <w:rFonts w:ascii="Times New Roman" w:hAnsi="Times New Roman" w:cs="Times New Roman"/>
          <w:sz w:val="20"/>
          <w:szCs w:val="26"/>
        </w:rPr>
        <w:t xml:space="preserve">, «Il canone è rivolto soltanto contro la Riforma, che pone in dubbio la competenza dell’autorità ecclesiastica; non contiene alcuna affermazione </w:t>
      </w:r>
      <w:proofErr w:type="spellStart"/>
      <w:r w:rsidRPr="009E15BC">
        <w:rPr>
          <w:rFonts w:ascii="Times New Roman" w:hAnsi="Times New Roman" w:cs="Times New Roman"/>
          <w:sz w:val="20"/>
          <w:szCs w:val="26"/>
        </w:rPr>
        <w:t>dommatica</w:t>
      </w:r>
      <w:proofErr w:type="spellEnd"/>
      <w:r w:rsidRPr="009E15BC">
        <w:rPr>
          <w:rFonts w:ascii="Times New Roman" w:hAnsi="Times New Roman" w:cs="Times New Roman"/>
          <w:sz w:val="20"/>
          <w:szCs w:val="26"/>
        </w:rPr>
        <w:t xml:space="preserve"> su questo punto, ossia che sacerdozio e matrimonio si escluderebbero a vicenda per la loro stessa essenza, e che, per tale ragione, l’ordinazione sarebbe un impedimento dirimente del matrimonio. Il Tridentino difende soltanto la legittimità della prassi in questo settore a partire dal concilio Lateranense II» </w:t>
      </w:r>
      <w:r w:rsidRPr="009E15BC">
        <w:rPr>
          <w:rStyle w:val="Corpodeltesto8Corsivo"/>
          <w:rFonts w:ascii="Times New Roman" w:hAnsi="Times New Roman" w:cs="Times New Roman"/>
          <w:sz w:val="20"/>
          <w:szCs w:val="26"/>
        </w:rPr>
        <w:t>{Il celibato del ministero ecclesiastico</w:t>
      </w:r>
      <w:r w:rsidRPr="009E15BC">
        <w:rPr>
          <w:rFonts w:ascii="Times New Roman" w:hAnsi="Times New Roman" w:cs="Times New Roman"/>
          <w:sz w:val="20"/>
          <w:szCs w:val="26"/>
        </w:rPr>
        <w:t>, cit., p. 54, nota 69).</w:t>
      </w:r>
    </w:p>
    <w:p w:rsidR="00E96EEA" w:rsidRPr="009E15BC" w:rsidRDefault="00F84188" w:rsidP="00DB1FF7">
      <w:pPr>
        <w:pStyle w:val="Corpodeltesto80"/>
        <w:numPr>
          <w:ilvl w:val="0"/>
          <w:numId w:val="4"/>
        </w:numPr>
        <w:shd w:val="clear" w:color="auto" w:fill="auto"/>
        <w:tabs>
          <w:tab w:val="left" w:pos="234"/>
        </w:tabs>
        <w:ind w:left="851" w:right="20"/>
        <w:rPr>
          <w:rFonts w:ascii="Times New Roman" w:hAnsi="Times New Roman" w:cs="Times New Roman"/>
          <w:sz w:val="20"/>
          <w:szCs w:val="26"/>
        </w:rPr>
      </w:pPr>
      <w:r w:rsidRPr="009E15BC">
        <w:rPr>
          <w:rFonts w:ascii="Times New Roman" w:hAnsi="Times New Roman" w:cs="Times New Roman"/>
          <w:sz w:val="20"/>
          <w:szCs w:val="26"/>
        </w:rPr>
        <w:t xml:space="preserve">Cfr. E. </w:t>
      </w:r>
      <w:proofErr w:type="spellStart"/>
      <w:r w:rsidRPr="009E15BC">
        <w:rPr>
          <w:rFonts w:ascii="Times New Roman" w:hAnsi="Times New Roman" w:cs="Times New Roman"/>
          <w:sz w:val="20"/>
          <w:szCs w:val="26"/>
        </w:rPr>
        <w:t>Schillebeeckx</w:t>
      </w:r>
      <w:proofErr w:type="spellEnd"/>
      <w:r w:rsidRPr="009E15BC">
        <w:rPr>
          <w:rFonts w:ascii="Times New Roman" w:hAnsi="Times New Roman" w:cs="Times New Roman"/>
          <w:sz w:val="20"/>
          <w:szCs w:val="26"/>
        </w:rPr>
        <w:t xml:space="preserve">, </w:t>
      </w:r>
      <w:r w:rsidRPr="009E15BC">
        <w:rPr>
          <w:rStyle w:val="Corpodeltesto8Corsivo"/>
          <w:rFonts w:ascii="Times New Roman" w:hAnsi="Times New Roman" w:cs="Times New Roman"/>
          <w:sz w:val="20"/>
          <w:szCs w:val="26"/>
        </w:rPr>
        <w:t>Il celibato del ministero ecclesiastico,</w:t>
      </w:r>
      <w:r w:rsidRPr="009E15BC">
        <w:rPr>
          <w:rFonts w:ascii="Times New Roman" w:hAnsi="Times New Roman" w:cs="Times New Roman"/>
          <w:sz w:val="20"/>
          <w:szCs w:val="26"/>
        </w:rPr>
        <w:t xml:space="preserve"> cit., pp. 59-86. In verità la «legge del celibato» in senso canonico è stata formulata soltanto nel Codice di diritto canonico del 1917, peraltro in forma indiretta: «Sono semplicemente impediti [alla sacra ordinazione] [...] gli uomini </w:t>
      </w:r>
      <w:r w:rsidRPr="009E15BC">
        <w:rPr>
          <w:rStyle w:val="Corpodeltesto8Corsivo"/>
          <w:rFonts w:ascii="Times New Roman" w:hAnsi="Times New Roman" w:cs="Times New Roman"/>
          <w:sz w:val="20"/>
          <w:szCs w:val="26"/>
        </w:rPr>
        <w:t>{viri)</w:t>
      </w:r>
      <w:r w:rsidRPr="009E15BC">
        <w:rPr>
          <w:rFonts w:ascii="Times New Roman" w:hAnsi="Times New Roman" w:cs="Times New Roman"/>
          <w:sz w:val="20"/>
          <w:szCs w:val="26"/>
        </w:rPr>
        <w:t xml:space="preserve"> sposati </w:t>
      </w:r>
      <w:r w:rsidRPr="009E15BC">
        <w:rPr>
          <w:rStyle w:val="Corpodeltesto8Corsivo"/>
          <w:rFonts w:ascii="Times New Roman" w:hAnsi="Times New Roman" w:cs="Times New Roman"/>
          <w:sz w:val="20"/>
          <w:szCs w:val="26"/>
        </w:rPr>
        <w:t>{</w:t>
      </w:r>
      <w:proofErr w:type="spellStart"/>
      <w:r w:rsidRPr="009E15BC">
        <w:rPr>
          <w:rStyle w:val="Corpodeltesto8Corsivo"/>
          <w:rFonts w:ascii="Times New Roman" w:hAnsi="Times New Roman" w:cs="Times New Roman"/>
          <w:sz w:val="20"/>
          <w:szCs w:val="26"/>
        </w:rPr>
        <w:t>uxorem</w:t>
      </w:r>
      <w:proofErr w:type="spellEnd"/>
      <w:r w:rsidRPr="009E15BC">
        <w:rPr>
          <w:rStyle w:val="Corpodeltesto8Corsivo"/>
          <w:rFonts w:ascii="Times New Roman" w:hAnsi="Times New Roman" w:cs="Times New Roman"/>
          <w:sz w:val="20"/>
          <w:szCs w:val="26"/>
        </w:rPr>
        <w:t xml:space="preserve"> </w:t>
      </w:r>
      <w:proofErr w:type="spellStart"/>
      <w:r w:rsidRPr="009E15BC">
        <w:rPr>
          <w:rStyle w:val="Corpodeltesto8Corsivo"/>
          <w:rFonts w:ascii="Times New Roman" w:hAnsi="Times New Roman" w:cs="Times New Roman"/>
          <w:sz w:val="20"/>
          <w:szCs w:val="26"/>
        </w:rPr>
        <w:t>habentes</w:t>
      </w:r>
      <w:proofErr w:type="spellEnd"/>
      <w:r w:rsidRPr="009E15BC">
        <w:rPr>
          <w:rStyle w:val="Corpodeltesto8Corsivo"/>
          <w:rFonts w:ascii="Times New Roman" w:hAnsi="Times New Roman" w:cs="Times New Roman"/>
          <w:sz w:val="20"/>
          <w:szCs w:val="26"/>
        </w:rPr>
        <w:t>)»</w:t>
      </w:r>
      <w:r w:rsidRPr="009E15BC">
        <w:rPr>
          <w:rFonts w:ascii="Times New Roman" w:hAnsi="Times New Roman" w:cs="Times New Roman"/>
          <w:sz w:val="20"/>
          <w:szCs w:val="26"/>
        </w:rPr>
        <w:t xml:space="preserve"> (can. 987, § 2).</w:t>
      </w:r>
    </w:p>
    <w:p w:rsidR="00E96EEA" w:rsidRPr="009E15BC" w:rsidRDefault="00F84188" w:rsidP="00DB1FF7">
      <w:pPr>
        <w:pStyle w:val="Corpodeltesto80"/>
        <w:numPr>
          <w:ilvl w:val="0"/>
          <w:numId w:val="4"/>
        </w:numPr>
        <w:shd w:val="clear" w:color="auto" w:fill="auto"/>
        <w:tabs>
          <w:tab w:val="left" w:pos="242"/>
        </w:tabs>
        <w:ind w:left="851"/>
        <w:rPr>
          <w:rFonts w:ascii="Times New Roman" w:hAnsi="Times New Roman" w:cs="Times New Roman"/>
          <w:sz w:val="20"/>
          <w:szCs w:val="26"/>
        </w:rPr>
      </w:pPr>
      <w:r w:rsidRPr="009E15BC">
        <w:rPr>
          <w:rFonts w:ascii="Times New Roman" w:hAnsi="Times New Roman" w:cs="Times New Roman"/>
          <w:sz w:val="20"/>
          <w:szCs w:val="26"/>
          <w:lang w:val="de-DE"/>
        </w:rPr>
        <w:t xml:space="preserve">K. Rahner, </w:t>
      </w:r>
      <w:r w:rsidRPr="009E15BC">
        <w:rPr>
          <w:rStyle w:val="Corpodeltesto8Corsivo"/>
          <w:rFonts w:ascii="Times New Roman" w:hAnsi="Times New Roman" w:cs="Times New Roman"/>
          <w:sz w:val="20"/>
          <w:szCs w:val="26"/>
        </w:rPr>
        <w:t>Lettera aperta sul celibato</w:t>
      </w:r>
      <w:r w:rsidRPr="009E15BC">
        <w:rPr>
          <w:rFonts w:ascii="Times New Roman" w:hAnsi="Times New Roman" w:cs="Times New Roman"/>
          <w:sz w:val="20"/>
          <w:szCs w:val="26"/>
        </w:rPr>
        <w:t>, cit., p. 23.</w:t>
      </w:r>
    </w:p>
    <w:sectPr w:rsidR="00E96EEA" w:rsidRPr="009E15BC" w:rsidSect="00FA3D4A">
      <w:headerReference w:type="even" r:id="rId14"/>
      <w:headerReference w:type="default" r:id="rId15"/>
      <w:footerReference w:type="even" r:id="rId16"/>
      <w:footerReference w:type="default" r:id="rId17"/>
      <w:headerReference w:type="first" r:id="rId18"/>
      <w:footerReference w:type="first" r:id="rId19"/>
      <w:pgSz w:w="11909" w:h="16838" w:code="9"/>
      <w:pgMar w:top="1985" w:right="1418" w:bottom="1701" w:left="85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B36" w:rsidRDefault="00145B36" w:rsidP="00E96EEA">
      <w:r>
        <w:separator/>
      </w:r>
    </w:p>
  </w:endnote>
  <w:endnote w:type="continuationSeparator" w:id="0">
    <w:p w:rsidR="00145B36" w:rsidRDefault="00145B36" w:rsidP="00E96EEA">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87125"/>
      <w:docPartObj>
        <w:docPartGallery w:val="Page Numbers (Bottom of Page)"/>
        <w:docPartUnique/>
      </w:docPartObj>
    </w:sdtPr>
    <w:sdtContent>
      <w:p w:rsidR="00FA3D4A" w:rsidRDefault="008133DF">
        <w:pPr>
          <w:pStyle w:val="Pidipagina"/>
          <w:jc w:val="center"/>
        </w:pPr>
        <w:fldSimple w:instr=" PAGE   \* MERGEFORMAT ">
          <w:r w:rsidR="00DB738D">
            <w:rPr>
              <w:noProof/>
            </w:rPr>
            <w:t>8</w:t>
          </w:r>
        </w:fldSimple>
      </w:p>
    </w:sdtContent>
  </w:sdt>
  <w:p w:rsidR="00E96EEA" w:rsidRDefault="00E96EEA">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87126"/>
      <w:docPartObj>
        <w:docPartGallery w:val="Page Numbers (Bottom of Page)"/>
        <w:docPartUnique/>
      </w:docPartObj>
    </w:sdtPr>
    <w:sdtContent>
      <w:p w:rsidR="00FA3D4A" w:rsidRDefault="008133DF">
        <w:pPr>
          <w:pStyle w:val="Pidipagina"/>
          <w:jc w:val="center"/>
        </w:pPr>
        <w:fldSimple w:instr=" PAGE   \* MERGEFORMAT ">
          <w:r w:rsidR="00DB738D">
            <w:rPr>
              <w:noProof/>
            </w:rPr>
            <w:t>7</w:t>
          </w:r>
        </w:fldSimple>
      </w:p>
    </w:sdtContent>
  </w:sdt>
  <w:p w:rsidR="00E96EEA" w:rsidRDefault="00E96EEA">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87124"/>
      <w:docPartObj>
        <w:docPartGallery w:val="Page Numbers (Bottom of Page)"/>
        <w:docPartUnique/>
      </w:docPartObj>
    </w:sdtPr>
    <w:sdtContent>
      <w:p w:rsidR="00FA3D4A" w:rsidRDefault="008133DF">
        <w:pPr>
          <w:pStyle w:val="Pidipagina"/>
          <w:jc w:val="center"/>
        </w:pPr>
        <w:fldSimple w:instr=" PAGE   \* MERGEFORMAT ">
          <w:r w:rsidR="008A61CC">
            <w:rPr>
              <w:noProof/>
            </w:rPr>
            <w:t>1</w:t>
          </w:r>
        </w:fldSimple>
      </w:p>
    </w:sdtContent>
  </w:sdt>
  <w:p w:rsidR="00E96EEA" w:rsidRDefault="00E96EEA">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87128"/>
      <w:docPartObj>
        <w:docPartGallery w:val="Page Numbers (Bottom of Page)"/>
        <w:docPartUnique/>
      </w:docPartObj>
    </w:sdtPr>
    <w:sdtContent>
      <w:p w:rsidR="00FA3D4A" w:rsidRDefault="008133DF">
        <w:pPr>
          <w:pStyle w:val="Pidipagina"/>
          <w:jc w:val="center"/>
        </w:pPr>
        <w:fldSimple w:instr=" PAGE   \* MERGEFORMAT ">
          <w:r w:rsidR="008A61CC">
            <w:rPr>
              <w:noProof/>
            </w:rPr>
            <w:t>16</w:t>
          </w:r>
        </w:fldSimple>
      </w:p>
    </w:sdtContent>
  </w:sdt>
  <w:p w:rsidR="00E96EEA" w:rsidRDefault="00E96EEA">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87129"/>
      <w:docPartObj>
        <w:docPartGallery w:val="Page Numbers (Bottom of Page)"/>
        <w:docPartUnique/>
      </w:docPartObj>
    </w:sdtPr>
    <w:sdtContent>
      <w:p w:rsidR="00FA3D4A" w:rsidRDefault="008133DF">
        <w:pPr>
          <w:pStyle w:val="Pidipagina"/>
          <w:jc w:val="center"/>
        </w:pPr>
        <w:fldSimple w:instr=" PAGE   \* MERGEFORMAT ">
          <w:r w:rsidR="008A61CC">
            <w:rPr>
              <w:noProof/>
            </w:rPr>
            <w:t>15</w:t>
          </w:r>
        </w:fldSimple>
      </w:p>
    </w:sdtContent>
  </w:sdt>
  <w:p w:rsidR="00E96EEA" w:rsidRDefault="00E96EEA">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87127"/>
      <w:docPartObj>
        <w:docPartGallery w:val="Page Numbers (Bottom of Page)"/>
        <w:docPartUnique/>
      </w:docPartObj>
    </w:sdtPr>
    <w:sdtContent>
      <w:p w:rsidR="00FA3D4A" w:rsidRDefault="008133DF">
        <w:pPr>
          <w:pStyle w:val="Pidipagina"/>
          <w:jc w:val="center"/>
        </w:pPr>
        <w:fldSimple w:instr=" PAGE   \* MERGEFORMAT ">
          <w:r w:rsidR="008A61CC">
            <w:rPr>
              <w:noProof/>
            </w:rPr>
            <w:t>14</w:t>
          </w:r>
        </w:fldSimple>
      </w:p>
    </w:sdtContent>
  </w:sdt>
  <w:p w:rsidR="00E96EEA" w:rsidRDefault="00E96EEA">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B36" w:rsidRDefault="00145B36"/>
  </w:footnote>
  <w:footnote w:type="continuationSeparator" w:id="0">
    <w:p w:rsidR="00145B36" w:rsidRDefault="00145B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EA" w:rsidRDefault="008133DF">
    <w:pPr>
      <w:rPr>
        <w:sz w:val="2"/>
        <w:szCs w:val="2"/>
      </w:rPr>
    </w:pPr>
    <w:r w:rsidRPr="008133DF">
      <w:pict>
        <v:shapetype id="_x0000_t202" coordsize="21600,21600" o:spt="202" path="m,l,21600r21600,l21600,xe">
          <v:stroke joinstyle="miter"/>
          <v:path gradientshapeok="t" o:connecttype="rect"/>
        </v:shapetype>
        <v:shape id="_x0000_s1053" type="#_x0000_t202" style="position:absolute;margin-left:148.85pt;margin-top:50.4pt;width:99.7pt;height:7pt;z-index:-188744044;mso-wrap-style:none;mso-wrap-distance-left:5pt;mso-wrap-distance-right:5pt;mso-position-horizontal-relative:page;mso-position-vertical-relative:page" wrapcoords="0 0" filled="f" stroked="f">
          <v:textbox style="mso-next-textbox:#_x0000_s1053;mso-fit-shape-to-text:t" inset="0,0,0,0">
            <w:txbxContent>
              <w:p w:rsidR="00E96EEA" w:rsidRDefault="00F84188">
                <w:pPr>
                  <w:pStyle w:val="Intestazioneopidipagina0"/>
                  <w:shd w:val="clear" w:color="auto" w:fill="auto"/>
                  <w:spacing w:line="240" w:lineRule="auto"/>
                </w:pPr>
                <w:r>
                  <w:rPr>
                    <w:rStyle w:val="Intestazioneopidipagina7pt"/>
                  </w:rPr>
                  <w:t>La Rivi</w:t>
                </w:r>
                <w:r w:rsidR="00B1552D">
                  <w:rPr>
                    <w:rStyle w:val="Intestazioneopidipagina7pt"/>
                  </w:rPr>
                  <w:t xml:space="preserve">sta del Clero </w:t>
                </w:r>
                <w:r>
                  <w:rPr>
                    <w:rStyle w:val="Intestazioneopidipagina7pt"/>
                  </w:rPr>
                  <w:t xml:space="preserve"> </w:t>
                </w:r>
                <w:r>
                  <w:rPr>
                    <w:rStyle w:val="Intestazioneopidipagina7pt"/>
                    <w:lang w:val="es-ES"/>
                  </w:rPr>
                  <w:t>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EA" w:rsidRDefault="008133DF">
    <w:pPr>
      <w:rPr>
        <w:sz w:val="2"/>
        <w:szCs w:val="2"/>
      </w:rPr>
    </w:pPr>
    <w:r w:rsidRPr="008133DF">
      <w:pict>
        <v:shapetype id="_x0000_t202" coordsize="21600,21600" o:spt="202" path="m,l,21600r21600,l21600,xe">
          <v:stroke joinstyle="miter"/>
          <v:path gradientshapeok="t" o:connecttype="rect"/>
        </v:shapetype>
        <v:shape id="_x0000_s1054" type="#_x0000_t202" style="position:absolute;margin-left:450.8pt;margin-top:54.9pt;width:84.85pt;height:27.65pt;z-index:-188744043;mso-wrap-distance-left:5pt;mso-wrap-distance-right:5pt;mso-position-horizontal-relative:page;mso-position-vertical-relative:page" wrapcoords="0 0" filled="f" stroked="f">
          <v:textbox style="mso-next-textbox:#_x0000_s1054;mso-fit-shape-to-text:t" inset="0,0,0,0">
            <w:txbxContent>
              <w:p w:rsidR="00E96EEA" w:rsidRPr="00B1552D" w:rsidRDefault="00B1552D">
                <w:pPr>
                  <w:pStyle w:val="Intestazioneopidipagina0"/>
                  <w:shd w:val="clear" w:color="auto" w:fill="auto"/>
                  <w:spacing w:line="240" w:lineRule="auto"/>
                  <w:rPr>
                    <w:sz w:val="18"/>
                  </w:rPr>
                </w:pPr>
                <w:r w:rsidRPr="00B1552D">
                  <w:rPr>
                    <w:rStyle w:val="Intestazioneopidipagina1"/>
                    <w:sz w:val="18"/>
                  </w:rPr>
                  <w:t xml:space="preserve">9 </w:t>
                </w:r>
                <w:r w:rsidR="00F84188" w:rsidRPr="00B1552D">
                  <w:rPr>
                    <w:rStyle w:val="Intestazioneopidipagina1"/>
                    <w:sz w:val="18"/>
                  </w:rPr>
                  <w:t>Settembre 2016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EA" w:rsidRDefault="008133DF">
    <w:pPr>
      <w:rPr>
        <w:sz w:val="2"/>
        <w:szCs w:val="2"/>
      </w:rPr>
    </w:pPr>
    <w:r w:rsidRPr="008133DF">
      <w:pict>
        <v:shapetype id="_x0000_t202" coordsize="21600,21600" o:spt="202" path="m,l,21600r21600,l21600,xe">
          <v:stroke joinstyle="miter"/>
          <v:path gradientshapeok="t" o:connecttype="rect"/>
        </v:shapetype>
        <v:shape id="_x0000_s1057" type="#_x0000_t202" style="position:absolute;margin-left:467.55pt;margin-top:49.8pt;width:61.55pt;height:10.1pt;z-index:-188744040;mso-wrap-style:none;mso-wrap-distance-left:5pt;mso-wrap-distance-right:5pt;mso-position-horizontal-relative:page;mso-position-vertical-relative:page" wrapcoords="0 0" filled="f" stroked="f">
          <v:textbox style="mso-next-textbox:#_x0000_s1057;mso-fit-shape-to-text:t" inset="0,0,0,0">
            <w:txbxContent>
              <w:p w:rsidR="00E96EEA" w:rsidRDefault="00F84188">
                <w:pPr>
                  <w:pStyle w:val="Intestazioneopidipagina0"/>
                  <w:shd w:val="clear" w:color="auto" w:fill="auto"/>
                  <w:spacing w:line="240" w:lineRule="auto"/>
                </w:pPr>
                <w:r>
                  <w:rPr>
                    <w:rStyle w:val="Intestazioneopidipagina1"/>
                  </w:rPr>
                  <w:t>9 Settembre 2016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EA" w:rsidRDefault="008133DF">
    <w:pPr>
      <w:rPr>
        <w:sz w:val="2"/>
        <w:szCs w:val="2"/>
      </w:rPr>
    </w:pPr>
    <w:r w:rsidRPr="008133DF">
      <w:pict>
        <v:shapetype id="_x0000_t202" coordsize="21600,21600" o:spt="202" path="m,l,21600r21600,l21600,xe">
          <v:stroke joinstyle="miter"/>
          <v:path gradientshapeok="t" o:connecttype="rect"/>
        </v:shapetype>
        <v:shape id="_x0000_s1061" type="#_x0000_t202" style="position:absolute;margin-left:144.15pt;margin-top:50.75pt;width:100.45pt;height:7pt;z-index:-188744038;mso-wrap-style:none;mso-wrap-distance-left:5pt;mso-wrap-distance-right:5pt;mso-position-horizontal-relative:page;mso-position-vertical-relative:page" wrapcoords="0 0" filled="f" stroked="f">
          <v:textbox style="mso-next-textbox:#_x0000_s1061;mso-fit-shape-to-text:t" inset="0,0,0,0">
            <w:txbxContent>
              <w:p w:rsidR="00E96EEA" w:rsidRDefault="00F84188">
                <w:pPr>
                  <w:pStyle w:val="Intestazioneopidipagina0"/>
                  <w:shd w:val="clear" w:color="auto" w:fill="auto"/>
                  <w:spacing w:line="240" w:lineRule="auto"/>
                </w:pPr>
                <w:r>
                  <w:rPr>
                    <w:rStyle w:val="IntestazioneopidipaginaGaramond75ptSpaziatura0pt"/>
                  </w:rPr>
                  <w:t xml:space="preserve">La Rivela </w:t>
                </w:r>
                <w:proofErr w:type="spellStart"/>
                <w:r>
                  <w:rPr>
                    <w:rStyle w:val="IntestazioneopidipaginaGaramond75ptSpaziatura0pt"/>
                  </w:rPr>
                  <w:t>cii</w:t>
                </w:r>
                <w:proofErr w:type="spellEnd"/>
                <w:r>
                  <w:rPr>
                    <w:rStyle w:val="IntestazioneopidipaginaGaramond75ptSpaziatura0pt"/>
                  </w:rPr>
                  <w:t>'l (.’</w:t>
                </w:r>
                <w:proofErr w:type="spellStart"/>
                <w:r>
                  <w:rPr>
                    <w:rStyle w:val="IntestazioneopidipaginaGaramond75ptSpaziatura0pt"/>
                  </w:rPr>
                  <w:t>Icru</w:t>
                </w:r>
                <w:proofErr w:type="spellEnd"/>
                <w:r>
                  <w:rPr>
                    <w:rStyle w:val="IntestazioneopidipaginaGaramond75ptSpaziatura0pt"/>
                  </w:rPr>
                  <w:t xml:space="preserve">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EA" w:rsidRDefault="008133DF">
    <w:pPr>
      <w:rPr>
        <w:sz w:val="2"/>
        <w:szCs w:val="2"/>
      </w:rPr>
    </w:pPr>
    <w:r w:rsidRPr="008133DF">
      <w:pict>
        <v:shapetype id="_x0000_t202" coordsize="21600,21600" o:spt="202" path="m,l,21600r21600,l21600,xe">
          <v:stroke joinstyle="miter"/>
          <v:path gradientshapeok="t" o:connecttype="rect"/>
        </v:shapetype>
        <v:shape id="_x0000_s1062" type="#_x0000_t202" style="position:absolute;margin-left:472.3pt;margin-top:49.85pt;width:61.9pt;height:10.45pt;z-index:-188744037;mso-wrap-style:none;mso-wrap-distance-left:5pt;mso-wrap-distance-right:5pt;mso-position-horizontal-relative:page;mso-position-vertical-relative:page" wrapcoords="0 0" filled="f" stroked="f">
          <v:textbox style="mso-next-textbox:#_x0000_s1062;mso-fit-shape-to-text:t" inset="0,0,0,0">
            <w:txbxContent>
              <w:p w:rsidR="00E96EEA" w:rsidRDefault="00F84188">
                <w:pPr>
                  <w:pStyle w:val="Intestazioneopidipagina0"/>
                  <w:shd w:val="clear" w:color="auto" w:fill="auto"/>
                  <w:spacing w:line="240" w:lineRule="auto"/>
                </w:pPr>
                <w:r w:rsidRPr="009E15BC">
                  <w:rPr>
                    <w:rStyle w:val="IntestazioneopidipaginaGaramond16pt"/>
                    <w:sz w:val="20"/>
                  </w:rPr>
                  <w:t>9</w:t>
                </w:r>
                <w:r>
                  <w:rPr>
                    <w:rStyle w:val="IntestazioneopidipaginaGaramond16pt"/>
                  </w:rPr>
                  <w:t xml:space="preserve"> </w:t>
                </w:r>
                <w:r>
                  <w:rPr>
                    <w:rStyle w:val="Intestazioneopidipagina1"/>
                  </w:rPr>
                  <w:t xml:space="preserve">Settembre </w:t>
                </w:r>
                <w:r w:rsidR="009E15BC">
                  <w:rPr>
                    <w:rStyle w:val="Intestazioneopidipagina1"/>
                  </w:rPr>
                  <w:t>2016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EA" w:rsidRDefault="008133DF">
    <w:pPr>
      <w:rPr>
        <w:sz w:val="2"/>
        <w:szCs w:val="2"/>
      </w:rPr>
    </w:pPr>
    <w:r w:rsidRPr="008133DF">
      <w:pict>
        <v:shapetype id="_x0000_t202" coordsize="21600,21600" o:spt="202" path="m,l,21600r21600,l21600,xe">
          <v:stroke joinstyle="miter"/>
          <v:path gradientshapeok="t" o:connecttype="rect"/>
        </v:shapetype>
        <v:shape id="_x0000_s1065" type="#_x0000_t202" style="position:absolute;margin-left:141.55pt;margin-top:48.45pt;width:100.45pt;height:6.5pt;z-index:-188744034;mso-wrap-style:none;mso-wrap-distance-left:5pt;mso-wrap-distance-right:5pt;mso-position-horizontal-relative:page;mso-position-vertical-relative:page" wrapcoords="0 0" filled="f" stroked="f">
          <v:textbox style="mso-next-textbox:#_x0000_s1065;mso-fit-shape-to-text:t" inset="0,0,0,0">
            <w:txbxContent>
              <w:p w:rsidR="00E96EEA" w:rsidRDefault="00F84188">
                <w:pPr>
                  <w:pStyle w:val="Intestazioneopidipagina0"/>
                  <w:shd w:val="clear" w:color="auto" w:fill="auto"/>
                  <w:spacing w:line="240" w:lineRule="auto"/>
                </w:pPr>
                <w:r>
                  <w:rPr>
                    <w:rStyle w:val="IntestazioneopidipaginaGaramond7ptSpaziatura0pt"/>
                  </w:rPr>
                  <w:t>La Rivista dei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2B"/>
    <w:multiLevelType w:val="multilevel"/>
    <w:tmpl w:val="C60C4954"/>
    <w:lvl w:ilvl="0">
      <w:start w:val="1"/>
      <w:numFmt w:val="lowerRoman"/>
      <w:lvlText w:val="%1"/>
      <w:lvlJc w:val="left"/>
      <w:rPr>
        <w:rFonts w:ascii="Garamond" w:eastAsia="Garamond" w:hAnsi="Garamond" w:cs="Garamond"/>
        <w:b w:val="0"/>
        <w:bCs w:val="0"/>
        <w:i w:val="0"/>
        <w:iCs w:val="0"/>
        <w:smallCaps w:val="0"/>
        <w:strike w:val="0"/>
        <w:color w:val="000000"/>
        <w:spacing w:val="0"/>
        <w:w w:val="100"/>
        <w:position w:val="0"/>
        <w:sz w:val="30"/>
        <w:szCs w:val="3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D54FA8"/>
    <w:multiLevelType w:val="multilevel"/>
    <w:tmpl w:val="6A2A61D2"/>
    <w:lvl w:ilvl="0">
      <w:start w:val="1"/>
      <w:numFmt w:val="decimal"/>
      <w:lvlText w:val="%1"/>
      <w:lvlJc w:val="left"/>
      <w:rPr>
        <w:rFonts w:ascii="Garamond" w:eastAsia="Garamond" w:hAnsi="Garamond" w:cs="Garamond"/>
        <w:b w:val="0"/>
        <w:bCs w:val="0"/>
        <w:i/>
        <w:iCs/>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B78FD"/>
    <w:multiLevelType w:val="multilevel"/>
    <w:tmpl w:val="A01CC194"/>
    <w:lvl w:ilvl="0">
      <w:start w:val="8"/>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FB1919"/>
    <w:multiLevelType w:val="multilevel"/>
    <w:tmpl w:val="F46EAF4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doNotExpandShiftReturn/>
  </w:compat>
  <w:rsids>
    <w:rsidRoot w:val="00E96EEA"/>
    <w:rsid w:val="000D4A79"/>
    <w:rsid w:val="00145B36"/>
    <w:rsid w:val="00160EFD"/>
    <w:rsid w:val="00186065"/>
    <w:rsid w:val="001C26C5"/>
    <w:rsid w:val="002C40A9"/>
    <w:rsid w:val="003017CC"/>
    <w:rsid w:val="00321EFD"/>
    <w:rsid w:val="00322F4D"/>
    <w:rsid w:val="00386475"/>
    <w:rsid w:val="00390F1E"/>
    <w:rsid w:val="003D0DB0"/>
    <w:rsid w:val="004D23FA"/>
    <w:rsid w:val="004F2C3B"/>
    <w:rsid w:val="006F0E5D"/>
    <w:rsid w:val="008133DF"/>
    <w:rsid w:val="008A178B"/>
    <w:rsid w:val="008A61CC"/>
    <w:rsid w:val="00954CD3"/>
    <w:rsid w:val="009E15BC"/>
    <w:rsid w:val="00A01428"/>
    <w:rsid w:val="00A846A6"/>
    <w:rsid w:val="00AD4972"/>
    <w:rsid w:val="00B04890"/>
    <w:rsid w:val="00B1552D"/>
    <w:rsid w:val="00B70C70"/>
    <w:rsid w:val="00D534F2"/>
    <w:rsid w:val="00DA58FC"/>
    <w:rsid w:val="00DB1FF7"/>
    <w:rsid w:val="00DB738D"/>
    <w:rsid w:val="00E26A3F"/>
    <w:rsid w:val="00E4282E"/>
    <w:rsid w:val="00E96EEA"/>
    <w:rsid w:val="00F70E4E"/>
    <w:rsid w:val="00F84188"/>
    <w:rsid w:val="00FA1033"/>
    <w:rsid w:val="00FA3D4A"/>
    <w:rsid w:val="00FD45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96EEA"/>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96EEA"/>
    <w:rPr>
      <w:color w:val="0066CC"/>
      <w:u w:val="single"/>
    </w:rPr>
  </w:style>
  <w:style w:type="character" w:customStyle="1" w:styleId="Intestazione1">
    <w:name w:val="Intestazione #1_"/>
    <w:basedOn w:val="Carpredefinitoparagrafo"/>
    <w:link w:val="Intestazione10"/>
    <w:rsid w:val="00E96EEA"/>
    <w:rPr>
      <w:rFonts w:ascii="Lucida Sans Unicode" w:eastAsia="Lucida Sans Unicode" w:hAnsi="Lucida Sans Unicode" w:cs="Lucida Sans Unicode"/>
      <w:b/>
      <w:bCs/>
      <w:i w:val="0"/>
      <w:iCs w:val="0"/>
      <w:smallCaps w:val="0"/>
      <w:strike w:val="0"/>
      <w:spacing w:val="-20"/>
      <w:sz w:val="54"/>
      <w:szCs w:val="54"/>
      <w:u w:val="none"/>
    </w:rPr>
  </w:style>
  <w:style w:type="character" w:customStyle="1" w:styleId="Intestazioneopidipagina">
    <w:name w:val="Intestazione o piè di pagina_"/>
    <w:basedOn w:val="Carpredefinitoparagrafo"/>
    <w:link w:val="Intestazioneopidipagina0"/>
    <w:rsid w:val="00E96EEA"/>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IntestazioneopidipaginaFranklinGothicHeavy115ptMaiuscolettoSpaziatura0pt">
    <w:name w:val="Intestazione o piè di pagina + Franklin Gothic Heavy;11;5 pt;Maiuscoletto;Spaziatura 0 pt"/>
    <w:basedOn w:val="Intestazioneopidipagina"/>
    <w:rsid w:val="00E96EEA"/>
    <w:rPr>
      <w:rFonts w:ascii="Franklin Gothic Heavy" w:eastAsia="Franklin Gothic Heavy" w:hAnsi="Franklin Gothic Heavy" w:cs="Franklin Gothic Heavy"/>
      <w:smallCaps/>
      <w:color w:val="000000"/>
      <w:spacing w:val="10"/>
      <w:w w:val="100"/>
      <w:position w:val="0"/>
      <w:sz w:val="23"/>
      <w:szCs w:val="23"/>
      <w:lang w:val="it-IT"/>
    </w:rPr>
  </w:style>
  <w:style w:type="character" w:customStyle="1" w:styleId="IntestazioneopidipaginaTrebuchetMS125ptGrassetto">
    <w:name w:val="Intestazione o piè di pagina + Trebuchet MS;12;5 pt;Grassetto"/>
    <w:basedOn w:val="Intestazioneopidipagina"/>
    <w:rsid w:val="00E96EEA"/>
    <w:rPr>
      <w:rFonts w:ascii="Trebuchet MS" w:eastAsia="Trebuchet MS" w:hAnsi="Trebuchet MS" w:cs="Trebuchet MS"/>
      <w:b/>
      <w:bCs/>
      <w:color w:val="000000"/>
      <w:spacing w:val="0"/>
      <w:w w:val="100"/>
      <w:position w:val="0"/>
      <w:sz w:val="25"/>
      <w:szCs w:val="25"/>
      <w:lang w:val="it-IT"/>
    </w:rPr>
  </w:style>
  <w:style w:type="character" w:customStyle="1" w:styleId="Corpodeltesto2">
    <w:name w:val="Corpo del testo (2)_"/>
    <w:basedOn w:val="Carpredefinitoparagrafo"/>
    <w:link w:val="Corpodeltesto20"/>
    <w:rsid w:val="00E96EEA"/>
    <w:rPr>
      <w:rFonts w:ascii="Lucida Sans Unicode" w:eastAsia="Lucida Sans Unicode" w:hAnsi="Lucida Sans Unicode" w:cs="Lucida Sans Unicode"/>
      <w:b/>
      <w:bCs/>
      <w:i w:val="0"/>
      <w:iCs w:val="0"/>
      <w:smallCaps w:val="0"/>
      <w:strike w:val="0"/>
      <w:spacing w:val="-10"/>
      <w:sz w:val="25"/>
      <w:szCs w:val="25"/>
      <w:u w:val="none"/>
    </w:rPr>
  </w:style>
  <w:style w:type="character" w:customStyle="1" w:styleId="Corpodeltesto2Garamond15ptNongrassettoSpaziatura0pt">
    <w:name w:val="Corpo del testo (2) + Garamond;15 pt;Non grassetto;Spaziatura 0 pt"/>
    <w:basedOn w:val="Corpodeltesto2"/>
    <w:rsid w:val="00E96EEA"/>
    <w:rPr>
      <w:rFonts w:ascii="Garamond" w:eastAsia="Garamond" w:hAnsi="Garamond" w:cs="Garamond"/>
      <w:b/>
      <w:bCs/>
      <w:color w:val="000000"/>
      <w:spacing w:val="0"/>
      <w:w w:val="100"/>
      <w:position w:val="0"/>
      <w:sz w:val="30"/>
      <w:szCs w:val="30"/>
      <w:lang w:val="it-IT"/>
    </w:rPr>
  </w:style>
  <w:style w:type="character" w:customStyle="1" w:styleId="Corpodeltesto">
    <w:name w:val="Corpo del testo_"/>
    <w:basedOn w:val="Carpredefinitoparagrafo"/>
    <w:link w:val="Corpodeltesto1"/>
    <w:rsid w:val="00E96EEA"/>
    <w:rPr>
      <w:rFonts w:ascii="Garamond" w:eastAsia="Garamond" w:hAnsi="Garamond" w:cs="Garamond"/>
      <w:b w:val="0"/>
      <w:bCs w:val="0"/>
      <w:i w:val="0"/>
      <w:iCs w:val="0"/>
      <w:smallCaps w:val="0"/>
      <w:strike w:val="0"/>
      <w:sz w:val="30"/>
      <w:szCs w:val="30"/>
      <w:u w:val="none"/>
    </w:rPr>
  </w:style>
  <w:style w:type="character" w:customStyle="1" w:styleId="Intestazione2">
    <w:name w:val="Intestazione #2_"/>
    <w:basedOn w:val="Carpredefinitoparagrafo"/>
    <w:link w:val="Intestazione20"/>
    <w:rsid w:val="00E96EEA"/>
    <w:rPr>
      <w:rFonts w:ascii="Garamond" w:eastAsia="Garamond" w:hAnsi="Garamond" w:cs="Garamond"/>
      <w:b w:val="0"/>
      <w:bCs w:val="0"/>
      <w:i w:val="0"/>
      <w:iCs w:val="0"/>
      <w:smallCaps w:val="0"/>
      <w:strike w:val="0"/>
      <w:sz w:val="20"/>
      <w:szCs w:val="20"/>
      <w:u w:val="none"/>
    </w:rPr>
  </w:style>
  <w:style w:type="character" w:customStyle="1" w:styleId="CorpodeltestoLucidaSansUnicode27ptGrassettoSpaziatura-1pt">
    <w:name w:val="Corpo del testo + Lucida Sans Unicode;27 pt;Grassetto;Spaziatura -1 pt"/>
    <w:basedOn w:val="Corpodeltesto"/>
    <w:rsid w:val="00E96EEA"/>
    <w:rPr>
      <w:rFonts w:ascii="Lucida Sans Unicode" w:eastAsia="Lucida Sans Unicode" w:hAnsi="Lucida Sans Unicode" w:cs="Lucida Sans Unicode"/>
      <w:b/>
      <w:bCs/>
      <w:color w:val="000000"/>
      <w:spacing w:val="-20"/>
      <w:w w:val="100"/>
      <w:position w:val="0"/>
      <w:sz w:val="54"/>
      <w:szCs w:val="54"/>
      <w:lang w:val="it-IT"/>
    </w:rPr>
  </w:style>
  <w:style w:type="character" w:customStyle="1" w:styleId="Corpodeltesto35ptCorsivoSpaziatura3pt">
    <w:name w:val="Corpo del testo + 35 pt;Corsivo;Spaziatura 3 pt"/>
    <w:basedOn w:val="Corpodeltesto"/>
    <w:rsid w:val="00E96EEA"/>
    <w:rPr>
      <w:i/>
      <w:iCs/>
      <w:color w:val="000000"/>
      <w:spacing w:val="60"/>
      <w:w w:val="100"/>
      <w:position w:val="0"/>
      <w:sz w:val="70"/>
      <w:szCs w:val="70"/>
      <w:lang w:val="it-IT"/>
    </w:rPr>
  </w:style>
  <w:style w:type="character" w:customStyle="1" w:styleId="Corpodeltesto155ptCorsivoSpaziatura0pt">
    <w:name w:val="Corpo del testo + 15;5 pt;Corsivo;Spaziatura 0 pt"/>
    <w:basedOn w:val="Corpodeltesto"/>
    <w:rsid w:val="00E96EEA"/>
    <w:rPr>
      <w:i/>
      <w:iCs/>
      <w:color w:val="000000"/>
      <w:spacing w:val="10"/>
      <w:w w:val="100"/>
      <w:position w:val="0"/>
      <w:sz w:val="31"/>
      <w:szCs w:val="31"/>
      <w:lang w:val="it-IT"/>
    </w:rPr>
  </w:style>
  <w:style w:type="character" w:customStyle="1" w:styleId="Corpodeltesto3">
    <w:name w:val="Corpo del testo (3)_"/>
    <w:basedOn w:val="Carpredefinitoparagrafo"/>
    <w:link w:val="Corpodeltesto30"/>
    <w:rsid w:val="00E96EEA"/>
    <w:rPr>
      <w:rFonts w:ascii="Trebuchet MS" w:eastAsia="Trebuchet MS" w:hAnsi="Trebuchet MS" w:cs="Trebuchet MS"/>
      <w:b w:val="0"/>
      <w:bCs w:val="0"/>
      <w:i w:val="0"/>
      <w:iCs w:val="0"/>
      <w:smallCaps w:val="0"/>
      <w:strike w:val="0"/>
      <w:sz w:val="27"/>
      <w:szCs w:val="27"/>
      <w:u w:val="none"/>
    </w:rPr>
  </w:style>
  <w:style w:type="character" w:customStyle="1" w:styleId="Corpodeltesto4Exact">
    <w:name w:val="Corpo del testo (4) Exact"/>
    <w:basedOn w:val="Carpredefinitoparagrafo"/>
    <w:link w:val="Corpodeltesto4"/>
    <w:rsid w:val="00E96EEA"/>
    <w:rPr>
      <w:rFonts w:ascii="Trebuchet MS" w:eastAsia="Trebuchet MS" w:hAnsi="Trebuchet MS" w:cs="Trebuchet MS"/>
      <w:b/>
      <w:bCs/>
      <w:i w:val="0"/>
      <w:iCs w:val="0"/>
      <w:smallCaps w:val="0"/>
      <w:strike w:val="0"/>
      <w:spacing w:val="8"/>
      <w:u w:val="none"/>
    </w:rPr>
  </w:style>
  <w:style w:type="character" w:customStyle="1" w:styleId="Corpodeltesto4Garamond16ptNongrassettoSpaziatura0ptExact">
    <w:name w:val="Corpo del testo (4) + Garamond;16 pt;Non grassetto;Spaziatura 0 pt Exact"/>
    <w:basedOn w:val="Corpodeltesto4Exact"/>
    <w:rsid w:val="00E96EEA"/>
    <w:rPr>
      <w:rFonts w:ascii="Garamond" w:eastAsia="Garamond" w:hAnsi="Garamond" w:cs="Garamond"/>
      <w:b/>
      <w:bCs/>
      <w:color w:val="000000"/>
      <w:spacing w:val="0"/>
      <w:w w:val="100"/>
      <w:position w:val="0"/>
      <w:sz w:val="32"/>
      <w:szCs w:val="32"/>
    </w:rPr>
  </w:style>
  <w:style w:type="character" w:customStyle="1" w:styleId="CorpodeltestoExact">
    <w:name w:val="Corpo del testo Exact"/>
    <w:basedOn w:val="Carpredefinitoparagrafo"/>
    <w:rsid w:val="00E96EEA"/>
    <w:rPr>
      <w:rFonts w:ascii="Garamond" w:eastAsia="Garamond" w:hAnsi="Garamond" w:cs="Garamond"/>
      <w:b w:val="0"/>
      <w:bCs w:val="0"/>
      <w:i w:val="0"/>
      <w:iCs w:val="0"/>
      <w:smallCaps w:val="0"/>
      <w:strike w:val="0"/>
      <w:spacing w:val="3"/>
      <w:sz w:val="28"/>
      <w:szCs w:val="28"/>
      <w:u w:val="none"/>
    </w:rPr>
  </w:style>
  <w:style w:type="character" w:customStyle="1" w:styleId="CorpodeltestoCorsivoSpaziatura0ptExact">
    <w:name w:val="Corpo del testo + Corsivo;Spaziatura 0 pt Exact"/>
    <w:basedOn w:val="Corpodeltesto"/>
    <w:rsid w:val="00E96EEA"/>
    <w:rPr>
      <w:i/>
      <w:iCs/>
      <w:color w:val="000000"/>
      <w:spacing w:val="10"/>
      <w:w w:val="100"/>
      <w:position w:val="0"/>
      <w:sz w:val="28"/>
      <w:szCs w:val="28"/>
      <w:lang w:val="it-IT"/>
    </w:rPr>
  </w:style>
  <w:style w:type="character" w:customStyle="1" w:styleId="Intestazioneopidipagina1">
    <w:name w:val="Intestazione o piè di pagina"/>
    <w:basedOn w:val="Intestazioneopidipagina"/>
    <w:rsid w:val="00E96EEA"/>
    <w:rPr>
      <w:color w:val="000000"/>
      <w:spacing w:val="0"/>
      <w:w w:val="100"/>
      <w:position w:val="0"/>
      <w:lang w:val="it-IT"/>
    </w:rPr>
  </w:style>
  <w:style w:type="character" w:customStyle="1" w:styleId="Intestazione4">
    <w:name w:val="Intestazione #4_"/>
    <w:basedOn w:val="Carpredefinitoparagrafo"/>
    <w:link w:val="Intestazione40"/>
    <w:rsid w:val="00E96EEA"/>
    <w:rPr>
      <w:rFonts w:ascii="Garamond" w:eastAsia="Garamond" w:hAnsi="Garamond" w:cs="Garamond"/>
      <w:b w:val="0"/>
      <w:bCs w:val="0"/>
      <w:i w:val="0"/>
      <w:iCs w:val="0"/>
      <w:smallCaps w:val="0"/>
      <w:strike w:val="0"/>
      <w:sz w:val="36"/>
      <w:szCs w:val="36"/>
      <w:u w:val="none"/>
    </w:rPr>
  </w:style>
  <w:style w:type="character" w:customStyle="1" w:styleId="IntestazioneopidipaginaGaramondSpaziatura0pt">
    <w:name w:val="Intestazione o piè di pagina + Garamond;Spaziatura 0 pt"/>
    <w:basedOn w:val="Intestazioneopidipagina"/>
    <w:rsid w:val="00E96EEA"/>
    <w:rPr>
      <w:rFonts w:ascii="Garamond" w:eastAsia="Garamond" w:hAnsi="Garamond" w:cs="Garamond"/>
      <w:color w:val="000000"/>
      <w:spacing w:val="10"/>
      <w:w w:val="100"/>
      <w:position w:val="0"/>
      <w:lang w:val="it-IT"/>
    </w:rPr>
  </w:style>
  <w:style w:type="character" w:customStyle="1" w:styleId="IntestazioneopidipaginaGaramond7pt">
    <w:name w:val="Intestazione o piè di pagina + Garamond;7 pt"/>
    <w:basedOn w:val="Intestazioneopidipagina"/>
    <w:rsid w:val="00E96EEA"/>
    <w:rPr>
      <w:rFonts w:ascii="Garamond" w:eastAsia="Garamond" w:hAnsi="Garamond" w:cs="Garamond"/>
      <w:color w:val="000000"/>
      <w:spacing w:val="0"/>
      <w:w w:val="100"/>
      <w:position w:val="0"/>
      <w:sz w:val="14"/>
      <w:szCs w:val="14"/>
      <w:lang w:val="it-IT"/>
    </w:rPr>
  </w:style>
  <w:style w:type="character" w:customStyle="1" w:styleId="Corpodeltesto7Exact">
    <w:name w:val="Corpo del testo (7) Exact"/>
    <w:basedOn w:val="Carpredefinitoparagrafo"/>
    <w:link w:val="Corpodeltesto7"/>
    <w:rsid w:val="00E96EEA"/>
    <w:rPr>
      <w:rFonts w:ascii="Trebuchet MS" w:eastAsia="Trebuchet MS" w:hAnsi="Trebuchet MS" w:cs="Trebuchet MS"/>
      <w:b w:val="0"/>
      <w:bCs w:val="0"/>
      <w:i w:val="0"/>
      <w:iCs w:val="0"/>
      <w:smallCaps w:val="0"/>
      <w:strike w:val="0"/>
      <w:spacing w:val="4"/>
      <w:sz w:val="29"/>
      <w:szCs w:val="29"/>
      <w:u w:val="none"/>
    </w:rPr>
  </w:style>
  <w:style w:type="character" w:customStyle="1" w:styleId="Intestazioneopidipagina7pt">
    <w:name w:val="Intestazione o piè di pagina + 7 pt"/>
    <w:basedOn w:val="Intestazioneopidipagina"/>
    <w:rsid w:val="00E96EEA"/>
    <w:rPr>
      <w:color w:val="000000"/>
      <w:spacing w:val="0"/>
      <w:w w:val="100"/>
      <w:position w:val="0"/>
      <w:sz w:val="14"/>
      <w:szCs w:val="14"/>
      <w:lang w:val="it-IT"/>
    </w:rPr>
  </w:style>
  <w:style w:type="character" w:customStyle="1" w:styleId="Corpodeltesto5">
    <w:name w:val="Corpo del testo (5)_"/>
    <w:basedOn w:val="Carpredefinitoparagrafo"/>
    <w:link w:val="Corpodeltesto50"/>
    <w:rsid w:val="00E96EEA"/>
    <w:rPr>
      <w:rFonts w:ascii="Consolas" w:eastAsia="Consolas" w:hAnsi="Consolas" w:cs="Consolas"/>
      <w:b w:val="0"/>
      <w:bCs w:val="0"/>
      <w:i w:val="0"/>
      <w:iCs w:val="0"/>
      <w:smallCaps w:val="0"/>
      <w:strike w:val="0"/>
      <w:sz w:val="27"/>
      <w:szCs w:val="27"/>
      <w:u w:val="none"/>
    </w:rPr>
  </w:style>
  <w:style w:type="character" w:customStyle="1" w:styleId="Corpodeltesto6">
    <w:name w:val="Corpo del testo (6)_"/>
    <w:basedOn w:val="Carpredefinitoparagrafo"/>
    <w:link w:val="Corpodeltesto60"/>
    <w:rsid w:val="00E96EEA"/>
    <w:rPr>
      <w:rFonts w:ascii="Garamond" w:eastAsia="Garamond" w:hAnsi="Garamond" w:cs="Garamond"/>
      <w:b w:val="0"/>
      <w:bCs w:val="0"/>
      <w:i w:val="0"/>
      <w:iCs w:val="0"/>
      <w:smallCaps w:val="0"/>
      <w:strike w:val="0"/>
      <w:sz w:val="40"/>
      <w:szCs w:val="40"/>
      <w:u w:val="none"/>
    </w:rPr>
  </w:style>
  <w:style w:type="character" w:customStyle="1" w:styleId="IntestazioneopidipaginaGaramond75ptSpaziatura0pt">
    <w:name w:val="Intestazione o piè di pagina + Garamond;7;5 pt;Spaziatura 0 pt"/>
    <w:basedOn w:val="Intestazioneopidipagina"/>
    <w:rsid w:val="00E96EEA"/>
    <w:rPr>
      <w:rFonts w:ascii="Garamond" w:eastAsia="Garamond" w:hAnsi="Garamond" w:cs="Garamond"/>
      <w:color w:val="000000"/>
      <w:spacing w:val="10"/>
      <w:w w:val="100"/>
      <w:position w:val="0"/>
      <w:sz w:val="15"/>
      <w:szCs w:val="15"/>
      <w:lang w:val="it-IT"/>
    </w:rPr>
  </w:style>
  <w:style w:type="character" w:customStyle="1" w:styleId="IntestazioneopidipaginaGaramond16pt">
    <w:name w:val="Intestazione o piè di pagina + Garamond;16 pt"/>
    <w:basedOn w:val="Intestazioneopidipagina"/>
    <w:rsid w:val="00E96EEA"/>
    <w:rPr>
      <w:rFonts w:ascii="Garamond" w:eastAsia="Garamond" w:hAnsi="Garamond" w:cs="Garamond"/>
      <w:color w:val="000000"/>
      <w:spacing w:val="0"/>
      <w:w w:val="100"/>
      <w:position w:val="0"/>
      <w:sz w:val="32"/>
      <w:szCs w:val="32"/>
      <w:lang w:val="it-IT"/>
    </w:rPr>
  </w:style>
  <w:style w:type="character" w:customStyle="1" w:styleId="Intestazioneopidipagina7pt0">
    <w:name w:val="Intestazione o piè di pagina + 7 pt"/>
    <w:basedOn w:val="Intestazioneopidipagina"/>
    <w:rsid w:val="00E96EEA"/>
    <w:rPr>
      <w:color w:val="000000"/>
      <w:spacing w:val="0"/>
      <w:w w:val="100"/>
      <w:position w:val="0"/>
      <w:sz w:val="14"/>
      <w:szCs w:val="14"/>
      <w:lang w:val="it-IT"/>
    </w:rPr>
  </w:style>
  <w:style w:type="character" w:customStyle="1" w:styleId="Intestazione3">
    <w:name w:val="Intestazione #3_"/>
    <w:basedOn w:val="Carpredefinitoparagrafo"/>
    <w:link w:val="Intestazione30"/>
    <w:rsid w:val="00E96EEA"/>
    <w:rPr>
      <w:rFonts w:ascii="Garamond" w:eastAsia="Garamond" w:hAnsi="Garamond" w:cs="Garamond"/>
      <w:b w:val="0"/>
      <w:bCs w:val="0"/>
      <w:i w:val="0"/>
      <w:iCs w:val="0"/>
      <w:smallCaps w:val="0"/>
      <w:strike w:val="0"/>
      <w:sz w:val="36"/>
      <w:szCs w:val="36"/>
      <w:u w:val="none"/>
    </w:rPr>
  </w:style>
  <w:style w:type="character" w:customStyle="1" w:styleId="Corpodeltesto8">
    <w:name w:val="Corpo del testo (8)_"/>
    <w:basedOn w:val="Carpredefinitoparagrafo"/>
    <w:link w:val="Corpodeltesto80"/>
    <w:rsid w:val="00E96EEA"/>
    <w:rPr>
      <w:rFonts w:ascii="Garamond" w:eastAsia="Garamond" w:hAnsi="Garamond" w:cs="Garamond"/>
      <w:b w:val="0"/>
      <w:bCs w:val="0"/>
      <w:i w:val="0"/>
      <w:iCs w:val="0"/>
      <w:smallCaps w:val="0"/>
      <w:strike w:val="0"/>
      <w:u w:val="none"/>
    </w:rPr>
  </w:style>
  <w:style w:type="character" w:customStyle="1" w:styleId="Corpodeltesto8Corsivo">
    <w:name w:val="Corpo del testo (8) + Corsivo"/>
    <w:basedOn w:val="Corpodeltesto8"/>
    <w:rsid w:val="00E96EEA"/>
    <w:rPr>
      <w:i/>
      <w:iCs/>
      <w:color w:val="000000"/>
      <w:spacing w:val="0"/>
      <w:w w:val="100"/>
      <w:position w:val="0"/>
      <w:sz w:val="24"/>
      <w:szCs w:val="24"/>
      <w:lang w:val="it-IT"/>
    </w:rPr>
  </w:style>
  <w:style w:type="character" w:customStyle="1" w:styleId="IntestazioneopidipaginaGaramond7ptSpaziatura0pt">
    <w:name w:val="Intestazione o piè di pagina + Garamond;7 pt;Spaziatura 0 pt"/>
    <w:basedOn w:val="Intestazioneopidipagina"/>
    <w:rsid w:val="00E96EEA"/>
    <w:rPr>
      <w:rFonts w:ascii="Garamond" w:eastAsia="Garamond" w:hAnsi="Garamond" w:cs="Garamond"/>
      <w:color w:val="000000"/>
      <w:spacing w:val="10"/>
      <w:w w:val="100"/>
      <w:position w:val="0"/>
      <w:sz w:val="14"/>
      <w:szCs w:val="14"/>
      <w:lang w:val="it-IT"/>
    </w:rPr>
  </w:style>
  <w:style w:type="character" w:customStyle="1" w:styleId="Corpodeltesto8115pt">
    <w:name w:val="Corpo del testo (8) + 11;5 pt"/>
    <w:basedOn w:val="Corpodeltesto8"/>
    <w:rsid w:val="00E96EEA"/>
    <w:rPr>
      <w:color w:val="000000"/>
      <w:spacing w:val="0"/>
      <w:w w:val="100"/>
      <w:position w:val="0"/>
      <w:sz w:val="23"/>
      <w:szCs w:val="23"/>
      <w:lang w:val="it-IT"/>
    </w:rPr>
  </w:style>
  <w:style w:type="character" w:customStyle="1" w:styleId="Corpodeltesto9">
    <w:name w:val="Corpo del testo (9)_"/>
    <w:basedOn w:val="Carpredefinitoparagrafo"/>
    <w:link w:val="Corpodeltesto90"/>
    <w:rsid w:val="00E96EEA"/>
    <w:rPr>
      <w:rFonts w:ascii="Garamond" w:eastAsia="Garamond" w:hAnsi="Garamond" w:cs="Garamond"/>
      <w:b w:val="0"/>
      <w:bCs w:val="0"/>
      <w:i/>
      <w:iCs/>
      <w:smallCaps w:val="0"/>
      <w:strike w:val="0"/>
      <w:u w:val="none"/>
    </w:rPr>
  </w:style>
  <w:style w:type="character" w:customStyle="1" w:styleId="Corpodeltesto9Noncorsivo">
    <w:name w:val="Corpo del testo (9) + Non corsivo"/>
    <w:basedOn w:val="Corpodeltesto9"/>
    <w:rsid w:val="00E96EEA"/>
    <w:rPr>
      <w:i/>
      <w:iCs/>
      <w:color w:val="000000"/>
      <w:spacing w:val="0"/>
      <w:w w:val="100"/>
      <w:position w:val="0"/>
      <w:sz w:val="24"/>
      <w:szCs w:val="24"/>
      <w:lang w:val="it-IT"/>
    </w:rPr>
  </w:style>
  <w:style w:type="paragraph" w:customStyle="1" w:styleId="Intestazione10">
    <w:name w:val="Intestazione #1"/>
    <w:basedOn w:val="Normale"/>
    <w:link w:val="Intestazione1"/>
    <w:rsid w:val="00E96EEA"/>
    <w:pPr>
      <w:shd w:val="clear" w:color="auto" w:fill="FFFFFF"/>
      <w:spacing w:after="1560" w:line="0" w:lineRule="atLeast"/>
      <w:outlineLvl w:val="0"/>
    </w:pPr>
    <w:rPr>
      <w:rFonts w:ascii="Lucida Sans Unicode" w:eastAsia="Lucida Sans Unicode" w:hAnsi="Lucida Sans Unicode" w:cs="Lucida Sans Unicode"/>
      <w:b/>
      <w:bCs/>
      <w:spacing w:val="-20"/>
      <w:sz w:val="54"/>
      <w:szCs w:val="54"/>
    </w:rPr>
  </w:style>
  <w:style w:type="paragraph" w:customStyle="1" w:styleId="Intestazioneopidipagina0">
    <w:name w:val="Intestazione o piè di pagina"/>
    <w:basedOn w:val="Normale"/>
    <w:link w:val="Intestazioneopidipagina"/>
    <w:rsid w:val="00E96EEA"/>
    <w:pPr>
      <w:shd w:val="clear" w:color="auto" w:fill="FFFFFF"/>
      <w:spacing w:line="0" w:lineRule="atLeast"/>
    </w:pPr>
    <w:rPr>
      <w:rFonts w:ascii="Lucida Sans Unicode" w:eastAsia="Lucida Sans Unicode" w:hAnsi="Lucida Sans Unicode" w:cs="Lucida Sans Unicode"/>
      <w:sz w:val="13"/>
      <w:szCs w:val="13"/>
    </w:rPr>
  </w:style>
  <w:style w:type="paragraph" w:customStyle="1" w:styleId="Corpodeltesto20">
    <w:name w:val="Corpo del testo (2)"/>
    <w:basedOn w:val="Normale"/>
    <w:link w:val="Corpodeltesto2"/>
    <w:rsid w:val="00E96EEA"/>
    <w:pPr>
      <w:shd w:val="clear" w:color="auto" w:fill="FFFFFF"/>
      <w:spacing w:before="1560" w:line="367" w:lineRule="exact"/>
      <w:ind w:hanging="760"/>
      <w:jc w:val="both"/>
    </w:pPr>
    <w:rPr>
      <w:rFonts w:ascii="Lucida Sans Unicode" w:eastAsia="Lucida Sans Unicode" w:hAnsi="Lucida Sans Unicode" w:cs="Lucida Sans Unicode"/>
      <w:b/>
      <w:bCs/>
      <w:spacing w:val="-10"/>
      <w:sz w:val="25"/>
      <w:szCs w:val="25"/>
    </w:rPr>
  </w:style>
  <w:style w:type="paragraph" w:customStyle="1" w:styleId="Corpodeltesto1">
    <w:name w:val="Corpo del testo1"/>
    <w:basedOn w:val="Normale"/>
    <w:link w:val="Corpodeltesto"/>
    <w:rsid w:val="00E96EEA"/>
    <w:pPr>
      <w:shd w:val="clear" w:color="auto" w:fill="FFFFFF"/>
      <w:spacing w:line="0" w:lineRule="atLeast"/>
      <w:ind w:hanging="760"/>
      <w:jc w:val="right"/>
    </w:pPr>
    <w:rPr>
      <w:rFonts w:ascii="Garamond" w:eastAsia="Garamond" w:hAnsi="Garamond" w:cs="Garamond"/>
      <w:sz w:val="30"/>
      <w:szCs w:val="30"/>
    </w:rPr>
  </w:style>
  <w:style w:type="paragraph" w:customStyle="1" w:styleId="Intestazione20">
    <w:name w:val="Intestazione #2"/>
    <w:basedOn w:val="Normale"/>
    <w:link w:val="Intestazione2"/>
    <w:rsid w:val="00E96EEA"/>
    <w:pPr>
      <w:shd w:val="clear" w:color="auto" w:fill="FFFFFF"/>
      <w:spacing w:line="0" w:lineRule="atLeast"/>
      <w:ind w:hanging="760"/>
      <w:outlineLvl w:val="1"/>
    </w:pPr>
    <w:rPr>
      <w:rFonts w:ascii="Garamond" w:eastAsia="Garamond" w:hAnsi="Garamond" w:cs="Garamond"/>
      <w:sz w:val="20"/>
      <w:szCs w:val="20"/>
    </w:rPr>
  </w:style>
  <w:style w:type="paragraph" w:customStyle="1" w:styleId="Corpodeltesto30">
    <w:name w:val="Corpo del testo (3)"/>
    <w:basedOn w:val="Normale"/>
    <w:link w:val="Corpodeltesto3"/>
    <w:rsid w:val="00E96EEA"/>
    <w:pPr>
      <w:shd w:val="clear" w:color="auto" w:fill="FFFFFF"/>
      <w:spacing w:before="300" w:line="0" w:lineRule="atLeast"/>
    </w:pPr>
    <w:rPr>
      <w:rFonts w:ascii="Trebuchet MS" w:eastAsia="Trebuchet MS" w:hAnsi="Trebuchet MS" w:cs="Trebuchet MS"/>
      <w:sz w:val="27"/>
      <w:szCs w:val="27"/>
    </w:rPr>
  </w:style>
  <w:style w:type="paragraph" w:customStyle="1" w:styleId="Corpodeltesto4">
    <w:name w:val="Corpo del testo (4)"/>
    <w:basedOn w:val="Normale"/>
    <w:link w:val="Corpodeltesto4Exact"/>
    <w:rsid w:val="00E96EEA"/>
    <w:pPr>
      <w:shd w:val="clear" w:color="auto" w:fill="FFFFFF"/>
      <w:spacing w:line="0" w:lineRule="atLeast"/>
    </w:pPr>
    <w:rPr>
      <w:rFonts w:ascii="Trebuchet MS" w:eastAsia="Trebuchet MS" w:hAnsi="Trebuchet MS" w:cs="Trebuchet MS"/>
      <w:b/>
      <w:bCs/>
      <w:spacing w:val="8"/>
    </w:rPr>
  </w:style>
  <w:style w:type="paragraph" w:customStyle="1" w:styleId="Intestazione40">
    <w:name w:val="Intestazione #4"/>
    <w:basedOn w:val="Normale"/>
    <w:link w:val="Intestazione4"/>
    <w:rsid w:val="00E96EEA"/>
    <w:pPr>
      <w:shd w:val="clear" w:color="auto" w:fill="FFFFFF"/>
      <w:spacing w:before="480" w:after="240" w:line="0" w:lineRule="atLeast"/>
      <w:jc w:val="both"/>
      <w:outlineLvl w:val="3"/>
    </w:pPr>
    <w:rPr>
      <w:rFonts w:ascii="Garamond" w:eastAsia="Garamond" w:hAnsi="Garamond" w:cs="Garamond"/>
      <w:sz w:val="36"/>
      <w:szCs w:val="36"/>
    </w:rPr>
  </w:style>
  <w:style w:type="paragraph" w:customStyle="1" w:styleId="Corpodeltesto7">
    <w:name w:val="Corpo del testo (7)"/>
    <w:basedOn w:val="Normale"/>
    <w:link w:val="Corpodeltesto7Exact"/>
    <w:rsid w:val="00E96EEA"/>
    <w:pPr>
      <w:shd w:val="clear" w:color="auto" w:fill="FFFFFF"/>
      <w:spacing w:line="0" w:lineRule="atLeast"/>
    </w:pPr>
    <w:rPr>
      <w:rFonts w:ascii="Trebuchet MS" w:eastAsia="Trebuchet MS" w:hAnsi="Trebuchet MS" w:cs="Trebuchet MS"/>
      <w:spacing w:val="4"/>
      <w:sz w:val="29"/>
      <w:szCs w:val="29"/>
    </w:rPr>
  </w:style>
  <w:style w:type="paragraph" w:customStyle="1" w:styleId="Corpodeltesto50">
    <w:name w:val="Corpo del testo (5)"/>
    <w:basedOn w:val="Normale"/>
    <w:link w:val="Corpodeltesto5"/>
    <w:rsid w:val="00E96EEA"/>
    <w:pPr>
      <w:shd w:val="clear" w:color="auto" w:fill="FFFFFF"/>
      <w:spacing w:line="0" w:lineRule="atLeast"/>
    </w:pPr>
    <w:rPr>
      <w:rFonts w:ascii="Consolas" w:eastAsia="Consolas" w:hAnsi="Consolas" w:cs="Consolas"/>
      <w:sz w:val="27"/>
      <w:szCs w:val="27"/>
    </w:rPr>
  </w:style>
  <w:style w:type="paragraph" w:customStyle="1" w:styleId="Corpodeltesto60">
    <w:name w:val="Corpo del testo (6)"/>
    <w:basedOn w:val="Normale"/>
    <w:link w:val="Corpodeltesto6"/>
    <w:rsid w:val="00E96EEA"/>
    <w:pPr>
      <w:shd w:val="clear" w:color="auto" w:fill="FFFFFF"/>
      <w:spacing w:line="0" w:lineRule="atLeast"/>
    </w:pPr>
    <w:rPr>
      <w:rFonts w:ascii="Garamond" w:eastAsia="Garamond" w:hAnsi="Garamond" w:cs="Garamond"/>
      <w:sz w:val="40"/>
      <w:szCs w:val="40"/>
    </w:rPr>
  </w:style>
  <w:style w:type="paragraph" w:customStyle="1" w:styleId="Intestazione30">
    <w:name w:val="Intestazione #3"/>
    <w:basedOn w:val="Normale"/>
    <w:link w:val="Intestazione3"/>
    <w:rsid w:val="00E96EEA"/>
    <w:pPr>
      <w:shd w:val="clear" w:color="auto" w:fill="FFFFFF"/>
      <w:spacing w:before="420" w:after="240" w:line="0" w:lineRule="atLeast"/>
      <w:jc w:val="both"/>
      <w:outlineLvl w:val="2"/>
    </w:pPr>
    <w:rPr>
      <w:rFonts w:ascii="Garamond" w:eastAsia="Garamond" w:hAnsi="Garamond" w:cs="Garamond"/>
      <w:sz w:val="36"/>
      <w:szCs w:val="36"/>
    </w:rPr>
  </w:style>
  <w:style w:type="paragraph" w:customStyle="1" w:styleId="Corpodeltesto80">
    <w:name w:val="Corpo del testo (8)"/>
    <w:basedOn w:val="Normale"/>
    <w:link w:val="Corpodeltesto8"/>
    <w:rsid w:val="00E96EEA"/>
    <w:pPr>
      <w:shd w:val="clear" w:color="auto" w:fill="FFFFFF"/>
      <w:spacing w:line="248" w:lineRule="exact"/>
      <w:jc w:val="both"/>
    </w:pPr>
    <w:rPr>
      <w:rFonts w:ascii="Garamond" w:eastAsia="Garamond" w:hAnsi="Garamond" w:cs="Garamond"/>
    </w:rPr>
  </w:style>
  <w:style w:type="paragraph" w:customStyle="1" w:styleId="Corpodeltesto90">
    <w:name w:val="Corpo del testo (9)"/>
    <w:basedOn w:val="Normale"/>
    <w:link w:val="Corpodeltesto9"/>
    <w:rsid w:val="00E96EEA"/>
    <w:pPr>
      <w:shd w:val="clear" w:color="auto" w:fill="FFFFFF"/>
      <w:spacing w:line="248" w:lineRule="exact"/>
      <w:jc w:val="both"/>
    </w:pPr>
    <w:rPr>
      <w:rFonts w:ascii="Garamond" w:eastAsia="Garamond" w:hAnsi="Garamond" w:cs="Garamond"/>
      <w:i/>
      <w:iCs/>
    </w:rPr>
  </w:style>
  <w:style w:type="paragraph" w:styleId="Intestazione">
    <w:name w:val="header"/>
    <w:basedOn w:val="Normale"/>
    <w:link w:val="IntestazioneCarattere"/>
    <w:uiPriority w:val="99"/>
    <w:unhideWhenUsed/>
    <w:rsid w:val="00186065"/>
    <w:pPr>
      <w:tabs>
        <w:tab w:val="center" w:pos="4819"/>
        <w:tab w:val="right" w:pos="9638"/>
      </w:tabs>
    </w:pPr>
  </w:style>
  <w:style w:type="character" w:customStyle="1" w:styleId="IntestazioneCarattere">
    <w:name w:val="Intestazione Carattere"/>
    <w:basedOn w:val="Carpredefinitoparagrafo"/>
    <w:link w:val="Intestazione"/>
    <w:uiPriority w:val="99"/>
    <w:rsid w:val="00186065"/>
    <w:rPr>
      <w:color w:val="000000"/>
    </w:rPr>
  </w:style>
  <w:style w:type="paragraph" w:styleId="Pidipagina">
    <w:name w:val="footer"/>
    <w:basedOn w:val="Normale"/>
    <w:link w:val="PidipaginaCarattere"/>
    <w:uiPriority w:val="99"/>
    <w:unhideWhenUsed/>
    <w:rsid w:val="00186065"/>
    <w:pPr>
      <w:tabs>
        <w:tab w:val="center" w:pos="4819"/>
        <w:tab w:val="right" w:pos="9638"/>
      </w:tabs>
    </w:pPr>
  </w:style>
  <w:style w:type="character" w:customStyle="1" w:styleId="PidipaginaCarattere">
    <w:name w:val="Piè di pagina Carattere"/>
    <w:basedOn w:val="Carpredefinitoparagrafo"/>
    <w:link w:val="Pidipagina"/>
    <w:uiPriority w:val="99"/>
    <w:rsid w:val="00186065"/>
    <w:rPr>
      <w:color w:val="000000"/>
    </w:rPr>
  </w:style>
  <w:style w:type="paragraph" w:styleId="Testofumetto">
    <w:name w:val="Balloon Text"/>
    <w:basedOn w:val="Normale"/>
    <w:link w:val="TestofumettoCarattere"/>
    <w:uiPriority w:val="99"/>
    <w:semiHidden/>
    <w:unhideWhenUsed/>
    <w:rsid w:val="000D4A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4A7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77DEB-1BE9-432D-9762-C0F3571C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6802</Words>
  <Characters>38772</Characters>
  <Application>Microsoft Office Word</Application>
  <DocSecurity>0</DocSecurity>
  <Lines>323</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6</cp:revision>
  <dcterms:created xsi:type="dcterms:W3CDTF">2016-10-21T13:56:00Z</dcterms:created>
  <dcterms:modified xsi:type="dcterms:W3CDTF">2016-10-22T08:24:00Z</dcterms:modified>
</cp:coreProperties>
</file>