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8B" w:rsidRPr="00EF4D35" w:rsidRDefault="0032088B" w:rsidP="0032088B">
      <w:pPr>
        <w:spacing w:after="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  <w:szCs w:val="24"/>
        </w:rPr>
        <w:t>CONFERENZA EPISCOPALE ITALIANA</w:t>
      </w:r>
    </w:p>
    <w:p w:rsidR="0032088B" w:rsidRPr="00EF4D35" w:rsidRDefault="0032088B" w:rsidP="0032088B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b/>
        </w:rPr>
      </w:pPr>
      <w:r w:rsidRPr="00EF4D35">
        <w:rPr>
          <w:rFonts w:ascii="Times New Roman" w:hAnsi="Times New Roman" w:cs="Times New Roman"/>
          <w:b/>
          <w:szCs w:val="24"/>
        </w:rPr>
        <w:t>Assemblea Generale</w:t>
      </w:r>
    </w:p>
    <w:p w:rsidR="0032088B" w:rsidRPr="00EF4D35" w:rsidRDefault="0032088B" w:rsidP="0032088B">
      <w:pPr>
        <w:spacing w:after="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  <w:szCs w:val="24"/>
        </w:rPr>
        <w:t>Roma, 12-15 novembre 2018</w:t>
      </w:r>
    </w:p>
    <w:p w:rsidR="0032088B" w:rsidRPr="00EF4D35" w:rsidRDefault="0032088B" w:rsidP="0032088B">
      <w:pPr>
        <w:spacing w:after="0" w:line="240" w:lineRule="auto"/>
        <w:ind w:left="284" w:right="284"/>
        <w:jc w:val="center"/>
        <w:rPr>
          <w:rFonts w:ascii="Times New Roman" w:hAnsi="Times New Roman" w:cs="Times New Roman"/>
        </w:rPr>
      </w:pPr>
    </w:p>
    <w:p w:rsidR="0032088B" w:rsidRPr="00EF4D35" w:rsidRDefault="0032088B" w:rsidP="0032088B">
      <w:pPr>
        <w:spacing w:after="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  <w:szCs w:val="24"/>
        </w:rPr>
        <w:t>Introduzione Card. Gualtiero Bassetti</w:t>
      </w:r>
    </w:p>
    <w:p w:rsidR="0032088B" w:rsidRPr="00EF4D35" w:rsidRDefault="0032088B" w:rsidP="0032088B">
      <w:pPr>
        <w:spacing w:after="0" w:line="240" w:lineRule="auto"/>
        <w:ind w:left="284" w:right="284"/>
        <w:jc w:val="center"/>
        <w:rPr>
          <w:rFonts w:ascii="Times New Roman" w:hAnsi="Times New Roman" w:cs="Times New Roman"/>
          <w:i/>
        </w:rPr>
      </w:pPr>
      <w:r w:rsidRPr="00EF4D35">
        <w:rPr>
          <w:rFonts w:ascii="Times New Roman" w:hAnsi="Times New Roman" w:cs="Times New Roman"/>
          <w:i/>
          <w:szCs w:val="24"/>
        </w:rPr>
        <w:t>Presidente</w:t>
      </w:r>
    </w:p>
    <w:p w:rsidR="0032088B" w:rsidRDefault="0032088B" w:rsidP="0032088B">
      <w:pPr>
        <w:spacing w:after="120" w:line="360" w:lineRule="auto"/>
        <w:ind w:left="284" w:right="284"/>
        <w:jc w:val="both"/>
      </w:pPr>
    </w:p>
    <w:p w:rsidR="005D57AB" w:rsidRPr="00EF4D35" w:rsidRDefault="0067657E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proofErr w:type="spellStart"/>
      <w:r w:rsidRPr="00EF4D35">
        <w:rPr>
          <w:rFonts w:ascii="Times New Roman" w:hAnsi="Times New Roman" w:cs="Times New Roman"/>
        </w:rPr>
        <w:t>Em.ze</w:t>
      </w:r>
      <w:proofErr w:type="spellEnd"/>
      <w:r w:rsidRPr="00EF4D35">
        <w:rPr>
          <w:rFonts w:ascii="Times New Roman" w:hAnsi="Times New Roman" w:cs="Times New Roman"/>
        </w:rPr>
        <w:t xml:space="preserve">, </w:t>
      </w:r>
      <w:proofErr w:type="spellStart"/>
      <w:r w:rsidRPr="00EF4D35">
        <w:rPr>
          <w:rFonts w:ascii="Times New Roman" w:hAnsi="Times New Roman" w:cs="Times New Roman"/>
        </w:rPr>
        <w:t>E</w:t>
      </w:r>
      <w:r w:rsidR="00BF4CE4" w:rsidRPr="00EF4D35">
        <w:rPr>
          <w:rFonts w:ascii="Times New Roman" w:hAnsi="Times New Roman" w:cs="Times New Roman"/>
        </w:rPr>
        <w:t>cc.ze</w:t>
      </w:r>
      <w:proofErr w:type="spellEnd"/>
      <w:r w:rsidR="00BF4CE4" w:rsidRPr="00EF4D35">
        <w:rPr>
          <w:rFonts w:ascii="Times New Roman" w:hAnsi="Times New Roman" w:cs="Times New Roman"/>
        </w:rPr>
        <w:t xml:space="preserve">, </w:t>
      </w:r>
      <w:r w:rsidR="00B830EA" w:rsidRPr="00EF4D35">
        <w:rPr>
          <w:rFonts w:ascii="Times New Roman" w:hAnsi="Times New Roman" w:cs="Times New Roman"/>
        </w:rPr>
        <w:t>C</w:t>
      </w:r>
      <w:r w:rsidR="00BF4CE4" w:rsidRPr="00EF4D35">
        <w:rPr>
          <w:rFonts w:ascii="Times New Roman" w:hAnsi="Times New Roman" w:cs="Times New Roman"/>
        </w:rPr>
        <w:t>onfratelli e Amici</w:t>
      </w:r>
      <w:r w:rsidR="00B830EA" w:rsidRPr="00EF4D35">
        <w:rPr>
          <w:rFonts w:ascii="Times New Roman" w:hAnsi="Times New Roman" w:cs="Times New Roman"/>
        </w:rPr>
        <w:t>:</w:t>
      </w:r>
      <w:r w:rsidR="00BF4CE4" w:rsidRPr="00EF4D35">
        <w:rPr>
          <w:rFonts w:ascii="Times New Roman" w:hAnsi="Times New Roman" w:cs="Times New Roman"/>
        </w:rPr>
        <w:t xml:space="preserve"> benvenuti!</w:t>
      </w:r>
    </w:p>
    <w:p w:rsidR="00B830EA" w:rsidRPr="00EF4D35" w:rsidRDefault="0067657E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Nell</w:t>
      </w:r>
      <w:r w:rsidR="00B830EA" w:rsidRPr="00EF4D35">
        <w:rPr>
          <w:rFonts w:ascii="Times New Roman" w:hAnsi="Times New Roman" w:cs="Times New Roman"/>
        </w:rPr>
        <w:t xml:space="preserve">o scorso </w:t>
      </w:r>
      <w:r w:rsidRPr="00EF4D35">
        <w:rPr>
          <w:rFonts w:ascii="Times New Roman" w:hAnsi="Times New Roman" w:cs="Times New Roman"/>
        </w:rPr>
        <w:t xml:space="preserve">mese </w:t>
      </w:r>
      <w:r w:rsidR="00152335" w:rsidRPr="00EF4D35">
        <w:rPr>
          <w:rFonts w:ascii="Times New Roman" w:hAnsi="Times New Roman" w:cs="Times New Roman"/>
        </w:rPr>
        <w:t xml:space="preserve">per diversi di noi </w:t>
      </w:r>
      <w:r w:rsidRPr="00EF4D35">
        <w:rPr>
          <w:rFonts w:ascii="Times New Roman" w:hAnsi="Times New Roman" w:cs="Times New Roman"/>
        </w:rPr>
        <w:t xml:space="preserve">entrare in quest’Aula è </w:t>
      </w:r>
      <w:r w:rsidR="00612CC7" w:rsidRPr="00EF4D35">
        <w:rPr>
          <w:rFonts w:ascii="Times New Roman" w:hAnsi="Times New Roman" w:cs="Times New Roman"/>
        </w:rPr>
        <w:t>s</w:t>
      </w:r>
      <w:r w:rsidR="00152335" w:rsidRPr="00EF4D35">
        <w:rPr>
          <w:rFonts w:ascii="Times New Roman" w:hAnsi="Times New Roman" w:cs="Times New Roman"/>
        </w:rPr>
        <w:t>tata</w:t>
      </w:r>
      <w:r w:rsidRPr="00EF4D35">
        <w:rPr>
          <w:rFonts w:ascii="Times New Roman" w:hAnsi="Times New Roman" w:cs="Times New Roman"/>
        </w:rPr>
        <w:t xml:space="preserve"> un’esperienza quotidiana, che abbiamo compiuto a nome di una Chiesa che più che </w:t>
      </w:r>
      <w:r w:rsidR="00B830EA" w:rsidRPr="00EF4D35">
        <w:rPr>
          <w:rFonts w:ascii="Times New Roman" w:hAnsi="Times New Roman" w:cs="Times New Roman"/>
        </w:rPr>
        <w:t xml:space="preserve">voler </w:t>
      </w:r>
      <w:r w:rsidRPr="00EF4D35">
        <w:rPr>
          <w:rFonts w:ascii="Times New Roman" w:hAnsi="Times New Roman" w:cs="Times New Roman"/>
        </w:rPr>
        <w:t xml:space="preserve">fare qualcosa per </w:t>
      </w:r>
      <w:r w:rsidR="00B830EA" w:rsidRPr="00EF4D35">
        <w:rPr>
          <w:rFonts w:ascii="Times New Roman" w:hAnsi="Times New Roman" w:cs="Times New Roman"/>
        </w:rPr>
        <w:t xml:space="preserve">le nuove generazioni </w:t>
      </w:r>
      <w:r w:rsidRPr="00EF4D35">
        <w:rPr>
          <w:rFonts w:ascii="Times New Roman" w:hAnsi="Times New Roman" w:cs="Times New Roman"/>
        </w:rPr>
        <w:t>intende con loro crescere nella comprensione e nella sequela del Vangelo.</w:t>
      </w:r>
      <w:r w:rsidR="00B830EA" w:rsidRPr="00EF4D35">
        <w:rPr>
          <w:rFonts w:ascii="Times New Roman" w:hAnsi="Times New Roman" w:cs="Times New Roman"/>
        </w:rPr>
        <w:t xml:space="preserve"> Sui passi del Risorto,</w:t>
      </w:r>
      <w:r w:rsidR="005C2A75" w:rsidRPr="00EF4D35">
        <w:rPr>
          <w:rFonts w:ascii="Times New Roman" w:hAnsi="Times New Roman" w:cs="Times New Roman"/>
        </w:rPr>
        <w:t xml:space="preserve"> </w:t>
      </w:r>
      <w:r w:rsidR="00B830EA" w:rsidRPr="00EF4D35">
        <w:rPr>
          <w:rFonts w:ascii="Times New Roman" w:hAnsi="Times New Roman" w:cs="Times New Roman"/>
          <w:i/>
        </w:rPr>
        <w:t>c</w:t>
      </w:r>
      <w:r w:rsidR="005C2A75" w:rsidRPr="00EF4D35">
        <w:rPr>
          <w:rFonts w:ascii="Times New Roman" w:hAnsi="Times New Roman" w:cs="Times New Roman"/>
          <w:i/>
        </w:rPr>
        <w:t>on</w:t>
      </w:r>
      <w:r w:rsidR="005C2A75" w:rsidRPr="00EF4D35">
        <w:rPr>
          <w:rFonts w:ascii="Times New Roman" w:hAnsi="Times New Roman" w:cs="Times New Roman"/>
        </w:rPr>
        <w:t xml:space="preserve"> e </w:t>
      </w:r>
      <w:r w:rsidR="005C2A75" w:rsidRPr="00EF4D35">
        <w:rPr>
          <w:rFonts w:ascii="Times New Roman" w:hAnsi="Times New Roman" w:cs="Times New Roman"/>
          <w:i/>
        </w:rPr>
        <w:t>sotto</w:t>
      </w:r>
      <w:r w:rsidR="005C2A75" w:rsidRPr="00EF4D35">
        <w:rPr>
          <w:rFonts w:ascii="Times New Roman" w:hAnsi="Times New Roman" w:cs="Times New Roman"/>
        </w:rPr>
        <w:t xml:space="preserve"> la guida di Pietro</w:t>
      </w:r>
      <w:r w:rsidR="00B830EA" w:rsidRPr="00EF4D35">
        <w:rPr>
          <w:rFonts w:ascii="Times New Roman" w:hAnsi="Times New Roman" w:cs="Times New Roman"/>
        </w:rPr>
        <w:t>,</w:t>
      </w:r>
      <w:r w:rsidR="005C2A75" w:rsidRPr="00EF4D35">
        <w:rPr>
          <w:rFonts w:ascii="Times New Roman" w:hAnsi="Times New Roman" w:cs="Times New Roman"/>
        </w:rPr>
        <w:t xml:space="preserve"> abbiamo rinnovato la disponibilità a percorrere la stessa strada </w:t>
      </w:r>
      <w:r w:rsidR="00B830EA" w:rsidRPr="00EF4D35">
        <w:rPr>
          <w:rFonts w:ascii="Times New Roman" w:hAnsi="Times New Roman" w:cs="Times New Roman"/>
        </w:rPr>
        <w:t>dei giovani</w:t>
      </w:r>
      <w:r w:rsidR="005C2A75" w:rsidRPr="00EF4D35">
        <w:rPr>
          <w:rFonts w:ascii="Times New Roman" w:hAnsi="Times New Roman" w:cs="Times New Roman"/>
        </w:rPr>
        <w:t xml:space="preserve">, </w:t>
      </w:r>
      <w:r w:rsidR="005C74B9" w:rsidRPr="00EF4D35">
        <w:rPr>
          <w:rFonts w:ascii="Times New Roman" w:hAnsi="Times New Roman" w:cs="Times New Roman"/>
        </w:rPr>
        <w:t xml:space="preserve">pur </w:t>
      </w:r>
      <w:r w:rsidR="005C2A75" w:rsidRPr="00EF4D35">
        <w:rPr>
          <w:rFonts w:ascii="Times New Roman" w:hAnsi="Times New Roman" w:cs="Times New Roman"/>
        </w:rPr>
        <w:t xml:space="preserve">quando </w:t>
      </w:r>
      <w:r w:rsidR="00B830EA" w:rsidRPr="00EF4D35">
        <w:rPr>
          <w:rFonts w:ascii="Times New Roman" w:hAnsi="Times New Roman" w:cs="Times New Roman"/>
        </w:rPr>
        <w:t>questa ne segna le lontananze</w:t>
      </w:r>
      <w:r w:rsidR="005C2A75" w:rsidRPr="00EF4D35">
        <w:rPr>
          <w:rFonts w:ascii="Times New Roman" w:hAnsi="Times New Roman" w:cs="Times New Roman"/>
        </w:rPr>
        <w:t xml:space="preserve">. </w:t>
      </w:r>
      <w:r w:rsidR="00E02154" w:rsidRPr="00EF4D35">
        <w:rPr>
          <w:rFonts w:ascii="Times New Roman" w:hAnsi="Times New Roman" w:cs="Times New Roman"/>
        </w:rPr>
        <w:t>Con la saggezza dell’educatore</w:t>
      </w:r>
      <w:r w:rsidR="00B830EA" w:rsidRPr="00EF4D35">
        <w:rPr>
          <w:rFonts w:ascii="Times New Roman" w:hAnsi="Times New Roman" w:cs="Times New Roman"/>
        </w:rPr>
        <w:t>,</w:t>
      </w:r>
      <w:r w:rsidR="00E02154" w:rsidRPr="00EF4D35">
        <w:rPr>
          <w:rFonts w:ascii="Times New Roman" w:hAnsi="Times New Roman" w:cs="Times New Roman"/>
        </w:rPr>
        <w:t xml:space="preserve"> ci </w:t>
      </w:r>
      <w:r w:rsidR="00B830EA" w:rsidRPr="00EF4D35">
        <w:rPr>
          <w:rFonts w:ascii="Times New Roman" w:hAnsi="Times New Roman" w:cs="Times New Roman"/>
        </w:rPr>
        <w:t>siamo lasciati</w:t>
      </w:r>
      <w:r w:rsidR="00E02154" w:rsidRPr="00EF4D35">
        <w:rPr>
          <w:rFonts w:ascii="Times New Roman" w:hAnsi="Times New Roman" w:cs="Times New Roman"/>
        </w:rPr>
        <w:t xml:space="preserve"> interrogare dalle loro parole e – forse più ancora – dai loro silenzi, accettando di entrare </w:t>
      </w:r>
      <w:r w:rsidR="005C74B9" w:rsidRPr="00EF4D35">
        <w:rPr>
          <w:rFonts w:ascii="Times New Roman" w:hAnsi="Times New Roman" w:cs="Times New Roman"/>
        </w:rPr>
        <w:t xml:space="preserve">anche </w:t>
      </w:r>
      <w:r w:rsidR="00E02154" w:rsidRPr="00EF4D35">
        <w:rPr>
          <w:rFonts w:ascii="Times New Roman" w:hAnsi="Times New Roman" w:cs="Times New Roman"/>
        </w:rPr>
        <w:t>nel</w:t>
      </w:r>
      <w:r w:rsidR="00B830EA" w:rsidRPr="00EF4D35">
        <w:rPr>
          <w:rFonts w:ascii="Times New Roman" w:hAnsi="Times New Roman" w:cs="Times New Roman"/>
        </w:rPr>
        <w:t>la notte delle loro solitudini.</w:t>
      </w:r>
    </w:p>
    <w:p w:rsidR="00612CC7" w:rsidRPr="00EF4D35" w:rsidRDefault="00B830EA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Nel farlo, intendiamo offrire c</w:t>
      </w:r>
      <w:r w:rsidR="005C74B9" w:rsidRPr="00EF4D35">
        <w:rPr>
          <w:rFonts w:ascii="Times New Roman" w:hAnsi="Times New Roman" w:cs="Times New Roman"/>
        </w:rPr>
        <w:t>on umiltà e fiducia quanto abbiamo di più caro, ossia quell’esperienza cristiana che riscalda il cuore, apre gli occhi e ridona una nuova direzione</w:t>
      </w:r>
      <w:r w:rsidR="00612CC7" w:rsidRPr="00EF4D35">
        <w:rPr>
          <w:rFonts w:ascii="Times New Roman" w:hAnsi="Times New Roman" w:cs="Times New Roman"/>
        </w:rPr>
        <w:t>: al</w:t>
      </w:r>
      <w:r w:rsidRPr="00EF4D35">
        <w:rPr>
          <w:rFonts w:ascii="Times New Roman" w:hAnsi="Times New Roman" w:cs="Times New Roman"/>
        </w:rPr>
        <w:t xml:space="preserve">l’andare </w:t>
      </w:r>
      <w:r w:rsidR="00612CC7" w:rsidRPr="00EF4D35">
        <w:rPr>
          <w:rFonts w:ascii="Times New Roman" w:hAnsi="Times New Roman" w:cs="Times New Roman"/>
        </w:rPr>
        <w:t>dei giovani come al nostro stesso cammino. Infatti, se Papa Francesco ha potuto riconoscere che «il Sinodo è stato una buona vendemmia e promette del buon vino» (</w:t>
      </w:r>
      <w:r w:rsidR="00612CC7" w:rsidRPr="00EF4D35">
        <w:rPr>
          <w:rFonts w:ascii="Times New Roman" w:hAnsi="Times New Roman" w:cs="Times New Roman"/>
          <w:i/>
        </w:rPr>
        <w:t>Angelus</w:t>
      </w:r>
      <w:r w:rsidR="00612CC7" w:rsidRPr="00EF4D35">
        <w:rPr>
          <w:rFonts w:ascii="Times New Roman" w:hAnsi="Times New Roman" w:cs="Times New Roman"/>
        </w:rPr>
        <w:t xml:space="preserve">, 28 ottobre 2018) è perché il tema della consegna del Vangelo alle giovani generazioni si è trasformato nella domanda su quale forma dare </w:t>
      </w:r>
      <w:r w:rsidRPr="00EF4D35">
        <w:rPr>
          <w:rFonts w:ascii="Times New Roman" w:hAnsi="Times New Roman" w:cs="Times New Roman"/>
        </w:rPr>
        <w:t xml:space="preserve">al nostro essere </w:t>
      </w:r>
      <w:r w:rsidR="00612CC7" w:rsidRPr="00EF4D35">
        <w:rPr>
          <w:rFonts w:ascii="Times New Roman" w:hAnsi="Times New Roman" w:cs="Times New Roman"/>
        </w:rPr>
        <w:t xml:space="preserve">Chiesa. Sì, il Sinodo ci ha provocati a rinvigorire la nostra </w:t>
      </w:r>
      <w:r w:rsidRPr="00EF4D35">
        <w:rPr>
          <w:rFonts w:ascii="Times New Roman" w:hAnsi="Times New Roman" w:cs="Times New Roman"/>
        </w:rPr>
        <w:t>appartenenza e</w:t>
      </w:r>
      <w:r w:rsidR="00612CC7" w:rsidRPr="00EF4D35">
        <w:rPr>
          <w:rFonts w:ascii="Times New Roman" w:hAnsi="Times New Roman" w:cs="Times New Roman"/>
        </w:rPr>
        <w:t xml:space="preserve">, quindi, a individuare le modalità </w:t>
      </w:r>
      <w:r w:rsidRPr="00EF4D35">
        <w:rPr>
          <w:rFonts w:ascii="Times New Roman" w:hAnsi="Times New Roman" w:cs="Times New Roman"/>
        </w:rPr>
        <w:t xml:space="preserve">della missione, </w:t>
      </w:r>
      <w:r w:rsidR="00612CC7" w:rsidRPr="00EF4D35">
        <w:rPr>
          <w:rFonts w:ascii="Times New Roman" w:hAnsi="Times New Roman" w:cs="Times New Roman"/>
        </w:rPr>
        <w:t xml:space="preserve">con cui affrontare le opportunità </w:t>
      </w:r>
      <w:r w:rsidRPr="00EF4D35">
        <w:rPr>
          <w:rFonts w:ascii="Times New Roman" w:hAnsi="Times New Roman" w:cs="Times New Roman"/>
        </w:rPr>
        <w:t xml:space="preserve">e le sfide </w:t>
      </w:r>
      <w:r w:rsidR="00612CC7" w:rsidRPr="00EF4D35">
        <w:rPr>
          <w:rFonts w:ascii="Times New Roman" w:hAnsi="Times New Roman" w:cs="Times New Roman"/>
        </w:rPr>
        <w:t>di questo tempo.</w:t>
      </w:r>
    </w:p>
    <w:p w:rsidR="00612CC7" w:rsidRPr="00EF4D35" w:rsidRDefault="00612CC7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Del resto, all’appuntamento sinodale non siamo certo arrivati digiuni. Penso, in particolare, alle tante iniziative di ricerca e confronto che hanno animato le nostre Chiese negli ultimi due anni e che sono sfociate nell</w:t>
      </w:r>
      <w:r w:rsidR="008550E7" w:rsidRPr="00EF4D35">
        <w:rPr>
          <w:rFonts w:ascii="Times New Roman" w:hAnsi="Times New Roman" w:cs="Times New Roman"/>
        </w:rPr>
        <w:t xml:space="preserve">’intensa </w:t>
      </w:r>
      <w:r w:rsidRPr="00EF4D35">
        <w:rPr>
          <w:rFonts w:ascii="Times New Roman" w:hAnsi="Times New Roman" w:cs="Times New Roman"/>
        </w:rPr>
        <w:t xml:space="preserve">esperienza di quest’estate. Accompagnare i giovani </w:t>
      </w:r>
      <w:r w:rsidR="008550E7" w:rsidRPr="00EF4D35">
        <w:rPr>
          <w:rFonts w:ascii="Times New Roman" w:hAnsi="Times New Roman" w:cs="Times New Roman"/>
        </w:rPr>
        <w:t xml:space="preserve">sui sentieri </w:t>
      </w:r>
      <w:r w:rsidRPr="00EF4D35">
        <w:rPr>
          <w:rFonts w:ascii="Times New Roman" w:hAnsi="Times New Roman" w:cs="Times New Roman"/>
        </w:rPr>
        <w:t xml:space="preserve">della fede, così </w:t>
      </w:r>
      <w:r w:rsidR="008550E7" w:rsidRPr="00EF4D35">
        <w:rPr>
          <w:rFonts w:ascii="Times New Roman" w:hAnsi="Times New Roman" w:cs="Times New Roman"/>
        </w:rPr>
        <w:t>ramificati nei territori d</w:t>
      </w:r>
      <w:r w:rsidRPr="00EF4D35">
        <w:rPr>
          <w:rFonts w:ascii="Times New Roman" w:hAnsi="Times New Roman" w:cs="Times New Roman"/>
        </w:rPr>
        <w:t xml:space="preserve">el nostro Paese, ci ha aiutato a ritrovare </w:t>
      </w:r>
      <w:r w:rsidR="008550E7" w:rsidRPr="00EF4D35">
        <w:rPr>
          <w:rFonts w:ascii="Times New Roman" w:hAnsi="Times New Roman" w:cs="Times New Roman"/>
        </w:rPr>
        <w:t xml:space="preserve">uno </w:t>
      </w:r>
      <w:r w:rsidRPr="00EF4D35">
        <w:rPr>
          <w:rFonts w:ascii="Times New Roman" w:hAnsi="Times New Roman" w:cs="Times New Roman"/>
        </w:rPr>
        <w:t xml:space="preserve">slancio </w:t>
      </w:r>
      <w:r w:rsidR="008550E7" w:rsidRPr="00EF4D35">
        <w:rPr>
          <w:rFonts w:ascii="Times New Roman" w:hAnsi="Times New Roman" w:cs="Times New Roman"/>
        </w:rPr>
        <w:t>propositivo, nel</w:t>
      </w:r>
      <w:r w:rsidRPr="00EF4D35">
        <w:rPr>
          <w:rFonts w:ascii="Times New Roman" w:hAnsi="Times New Roman" w:cs="Times New Roman"/>
        </w:rPr>
        <w:t xml:space="preserve">la bellezza di un dialogo </w:t>
      </w:r>
      <w:r w:rsidR="008550E7" w:rsidRPr="00EF4D35">
        <w:rPr>
          <w:rFonts w:ascii="Times New Roman" w:hAnsi="Times New Roman" w:cs="Times New Roman"/>
        </w:rPr>
        <w:t>intergenerazionale</w:t>
      </w:r>
      <w:r w:rsidRPr="00EF4D35">
        <w:rPr>
          <w:rFonts w:ascii="Times New Roman" w:hAnsi="Times New Roman" w:cs="Times New Roman"/>
        </w:rPr>
        <w:t>. L’incontro con il Santo Padre ci ha mostrato una volta di più quanto possa essere appassionante l’impegno per costruire relazioni buone, di cura e dedizione. La consegna de</w:t>
      </w:r>
      <w:r w:rsidR="00E252B6" w:rsidRPr="00EF4D35">
        <w:rPr>
          <w:rFonts w:ascii="Times New Roman" w:hAnsi="Times New Roman" w:cs="Times New Roman"/>
        </w:rPr>
        <w:t>l</w:t>
      </w:r>
      <w:r w:rsidRPr="00EF4D35">
        <w:rPr>
          <w:rFonts w:ascii="Times New Roman" w:hAnsi="Times New Roman" w:cs="Times New Roman"/>
        </w:rPr>
        <w:t xml:space="preserve"> Vangelo</w:t>
      </w:r>
      <w:r w:rsidR="00152335" w:rsidRPr="00EF4D35">
        <w:rPr>
          <w:rFonts w:ascii="Times New Roman" w:hAnsi="Times New Roman" w:cs="Times New Roman"/>
        </w:rPr>
        <w:t xml:space="preserve"> – della </w:t>
      </w:r>
      <w:r w:rsidR="00152335" w:rsidRPr="00EF4D35">
        <w:rPr>
          <w:rFonts w:ascii="Times New Roman" w:hAnsi="Times New Roman" w:cs="Times New Roman"/>
          <w:i/>
        </w:rPr>
        <w:t>vita buona del Vangelo</w:t>
      </w:r>
      <w:r w:rsidR="00152335" w:rsidRPr="00EF4D35">
        <w:rPr>
          <w:rFonts w:ascii="Times New Roman" w:hAnsi="Times New Roman" w:cs="Times New Roman"/>
        </w:rPr>
        <w:t xml:space="preserve"> – </w:t>
      </w:r>
      <w:r w:rsidR="00E252B6" w:rsidRPr="00EF4D35">
        <w:rPr>
          <w:rFonts w:ascii="Times New Roman" w:hAnsi="Times New Roman" w:cs="Times New Roman"/>
        </w:rPr>
        <w:t xml:space="preserve">non </w:t>
      </w:r>
      <w:r w:rsidR="008550E7" w:rsidRPr="00EF4D35">
        <w:rPr>
          <w:rFonts w:ascii="Times New Roman" w:hAnsi="Times New Roman" w:cs="Times New Roman"/>
        </w:rPr>
        <w:t>può</w:t>
      </w:r>
      <w:r w:rsidR="00152335" w:rsidRPr="00EF4D35">
        <w:rPr>
          <w:rFonts w:ascii="Times New Roman" w:hAnsi="Times New Roman" w:cs="Times New Roman"/>
        </w:rPr>
        <w:t>, infatti,</w:t>
      </w:r>
      <w:r w:rsidR="008550E7" w:rsidRPr="00EF4D35">
        <w:rPr>
          <w:rFonts w:ascii="Times New Roman" w:hAnsi="Times New Roman" w:cs="Times New Roman"/>
        </w:rPr>
        <w:t xml:space="preserve"> </w:t>
      </w:r>
      <w:r w:rsidR="00E252B6" w:rsidRPr="00EF4D35">
        <w:rPr>
          <w:rFonts w:ascii="Times New Roman" w:hAnsi="Times New Roman" w:cs="Times New Roman"/>
        </w:rPr>
        <w:t xml:space="preserve">risolversi in una trasmissione di nozioni, ma </w:t>
      </w:r>
      <w:r w:rsidR="008550E7" w:rsidRPr="00EF4D35">
        <w:rPr>
          <w:rFonts w:ascii="Times New Roman" w:hAnsi="Times New Roman" w:cs="Times New Roman"/>
        </w:rPr>
        <w:t xml:space="preserve">si gioca all’interno di </w:t>
      </w:r>
      <w:r w:rsidR="00E252B6" w:rsidRPr="00EF4D35">
        <w:rPr>
          <w:rFonts w:ascii="Times New Roman" w:hAnsi="Times New Roman" w:cs="Times New Roman"/>
        </w:rPr>
        <w:t xml:space="preserve">una rete di relazioni che </w:t>
      </w:r>
      <w:r w:rsidR="008550E7" w:rsidRPr="00EF4D35">
        <w:rPr>
          <w:rFonts w:ascii="Times New Roman" w:hAnsi="Times New Roman" w:cs="Times New Roman"/>
        </w:rPr>
        <w:t>recupera</w:t>
      </w:r>
      <w:r w:rsidR="00E252B6" w:rsidRPr="00EF4D35">
        <w:rPr>
          <w:rFonts w:ascii="Times New Roman" w:hAnsi="Times New Roman" w:cs="Times New Roman"/>
        </w:rPr>
        <w:t xml:space="preserve"> il senso della comunità: attraverso le parrocchie, le associazioni e i movimenti, i luoghi di spiritualità animati dalla vita consacrata e quelli </w:t>
      </w:r>
      <w:r w:rsidR="00152335" w:rsidRPr="00EF4D35">
        <w:rPr>
          <w:rFonts w:ascii="Times New Roman" w:hAnsi="Times New Roman" w:cs="Times New Roman"/>
        </w:rPr>
        <w:t xml:space="preserve">solitamente </w:t>
      </w:r>
      <w:r w:rsidR="00E252B6" w:rsidRPr="00EF4D35">
        <w:rPr>
          <w:rFonts w:ascii="Times New Roman" w:hAnsi="Times New Roman" w:cs="Times New Roman"/>
        </w:rPr>
        <w:t xml:space="preserve">abitati dai giovani, a partire dalla scuola, dall’università e </w:t>
      </w:r>
      <w:r w:rsidR="008550E7" w:rsidRPr="00EF4D35">
        <w:rPr>
          <w:rFonts w:ascii="Times New Roman" w:hAnsi="Times New Roman" w:cs="Times New Roman"/>
        </w:rPr>
        <w:t xml:space="preserve">dai luoghi </w:t>
      </w:r>
      <w:r w:rsidR="00E252B6" w:rsidRPr="00EF4D35">
        <w:rPr>
          <w:rFonts w:ascii="Times New Roman" w:hAnsi="Times New Roman" w:cs="Times New Roman"/>
        </w:rPr>
        <w:t>d</w:t>
      </w:r>
      <w:r w:rsidR="008550E7" w:rsidRPr="00EF4D35">
        <w:rPr>
          <w:rFonts w:ascii="Times New Roman" w:hAnsi="Times New Roman" w:cs="Times New Roman"/>
        </w:rPr>
        <w:t>e</w:t>
      </w:r>
      <w:r w:rsidR="00E252B6" w:rsidRPr="00EF4D35">
        <w:rPr>
          <w:rFonts w:ascii="Times New Roman" w:hAnsi="Times New Roman" w:cs="Times New Roman"/>
        </w:rPr>
        <w:t>lla formazione professionale.</w:t>
      </w:r>
    </w:p>
    <w:p w:rsidR="00337275" w:rsidRPr="00EF4D35" w:rsidRDefault="003A71A4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Non che sia facile o scontato: s</w:t>
      </w:r>
      <w:r w:rsidR="00A70065">
        <w:rPr>
          <w:rFonts w:ascii="Times New Roman" w:hAnsi="Times New Roman" w:cs="Times New Roman"/>
        </w:rPr>
        <w:t>iamo consapevoli che troppi</w:t>
      </w:r>
      <w:r w:rsidR="00337275" w:rsidRPr="00EF4D35">
        <w:rPr>
          <w:rFonts w:ascii="Times New Roman" w:hAnsi="Times New Roman" w:cs="Times New Roman"/>
        </w:rPr>
        <w:t xml:space="preserve"> giovani </w:t>
      </w:r>
      <w:r w:rsidRPr="00EF4D35">
        <w:rPr>
          <w:rFonts w:ascii="Times New Roman" w:hAnsi="Times New Roman" w:cs="Times New Roman"/>
        </w:rPr>
        <w:t xml:space="preserve">oggi </w:t>
      </w:r>
      <w:r w:rsidR="00337275" w:rsidRPr="00EF4D35">
        <w:rPr>
          <w:rFonts w:ascii="Times New Roman" w:hAnsi="Times New Roman" w:cs="Times New Roman"/>
        </w:rPr>
        <w:t xml:space="preserve">non ritengono </w:t>
      </w:r>
      <w:r w:rsidRPr="00EF4D35">
        <w:rPr>
          <w:rFonts w:ascii="Times New Roman" w:hAnsi="Times New Roman" w:cs="Times New Roman"/>
        </w:rPr>
        <w:t xml:space="preserve">la Chiesa </w:t>
      </w:r>
      <w:r w:rsidR="00337275" w:rsidRPr="00EF4D35">
        <w:rPr>
          <w:rFonts w:ascii="Times New Roman" w:hAnsi="Times New Roman" w:cs="Times New Roman"/>
        </w:rPr>
        <w:t>un interlocutore significativo. Pesano mediocrità e divis</w:t>
      </w:r>
      <w:r w:rsidR="00EF7861" w:rsidRPr="00EF4D35">
        <w:rPr>
          <w:rFonts w:ascii="Times New Roman" w:hAnsi="Times New Roman" w:cs="Times New Roman"/>
        </w:rPr>
        <w:t>ioni, spesso alimentate ad arte, rispetto alle quali riaffermiamo la nostra vicinanza al Santo Padre.</w:t>
      </w:r>
      <w:r w:rsidR="00337275" w:rsidRPr="00EF4D35">
        <w:rPr>
          <w:rFonts w:ascii="Times New Roman" w:hAnsi="Times New Roman" w:cs="Times New Roman"/>
        </w:rPr>
        <w:t xml:space="preserve"> Pesano scandali economici e sessuali: ne parleremo nei prossimi giorni</w:t>
      </w:r>
      <w:r w:rsidR="00751640" w:rsidRPr="00EF4D35">
        <w:rPr>
          <w:rFonts w:ascii="Times New Roman" w:hAnsi="Times New Roman" w:cs="Times New Roman"/>
        </w:rPr>
        <w:t>,</w:t>
      </w:r>
      <w:r w:rsidR="00337275" w:rsidRPr="00EF4D35">
        <w:rPr>
          <w:rFonts w:ascii="Times New Roman" w:hAnsi="Times New Roman" w:cs="Times New Roman"/>
        </w:rPr>
        <w:t xml:space="preserve"> aiutati da </w:t>
      </w:r>
      <w:proofErr w:type="spellStart"/>
      <w:r w:rsidR="00337275" w:rsidRPr="00EF4D35">
        <w:rPr>
          <w:rFonts w:ascii="Times New Roman" w:hAnsi="Times New Roman" w:cs="Times New Roman"/>
        </w:rPr>
        <w:t>Mons</w:t>
      </w:r>
      <w:proofErr w:type="spellEnd"/>
      <w:r w:rsidR="00337275" w:rsidRPr="00EF4D35">
        <w:rPr>
          <w:rFonts w:ascii="Times New Roman" w:hAnsi="Times New Roman" w:cs="Times New Roman"/>
        </w:rPr>
        <w:t xml:space="preserve">. Lorenzo </w:t>
      </w:r>
      <w:proofErr w:type="spellStart"/>
      <w:r w:rsidR="00337275" w:rsidRPr="00EF4D35">
        <w:rPr>
          <w:rFonts w:ascii="Times New Roman" w:hAnsi="Times New Roman" w:cs="Times New Roman"/>
        </w:rPr>
        <w:t>Ghizzoni</w:t>
      </w:r>
      <w:proofErr w:type="spellEnd"/>
      <w:r w:rsidR="00337275" w:rsidRPr="00EF4D35">
        <w:rPr>
          <w:rFonts w:ascii="Times New Roman" w:hAnsi="Times New Roman" w:cs="Times New Roman"/>
        </w:rPr>
        <w:t>.</w:t>
      </w:r>
      <w:r w:rsidR="0049478D" w:rsidRPr="00EF4D35">
        <w:rPr>
          <w:rFonts w:ascii="Times New Roman" w:hAnsi="Times New Roman" w:cs="Times New Roman"/>
        </w:rPr>
        <w:t xml:space="preserve"> Pesa una cultura dell’autorità che esclude dalla partecipazione</w:t>
      </w:r>
      <w:r w:rsidR="00751640" w:rsidRPr="00EF4D35">
        <w:rPr>
          <w:rFonts w:ascii="Times New Roman" w:hAnsi="Times New Roman" w:cs="Times New Roman"/>
        </w:rPr>
        <w:t xml:space="preserve"> e, a volte, diventa anche abuso</w:t>
      </w:r>
      <w:r w:rsidR="0049478D" w:rsidRPr="00EF4D35">
        <w:rPr>
          <w:rFonts w:ascii="Times New Roman" w:hAnsi="Times New Roman" w:cs="Times New Roman"/>
        </w:rPr>
        <w:t>.</w:t>
      </w:r>
    </w:p>
    <w:p w:rsidR="0049478D" w:rsidRPr="00EF4D35" w:rsidRDefault="0049478D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Ora, se la nostra missione non è quella di creare una Chiesa per i giovani, ma </w:t>
      </w:r>
      <w:r w:rsidR="00751640" w:rsidRPr="00EF4D35">
        <w:rPr>
          <w:rFonts w:ascii="Times New Roman" w:hAnsi="Times New Roman" w:cs="Times New Roman"/>
        </w:rPr>
        <w:t xml:space="preserve">piuttosto quella di riscoprire </w:t>
      </w:r>
      <w:r w:rsidRPr="00EF4D35">
        <w:rPr>
          <w:rFonts w:ascii="Times New Roman" w:hAnsi="Times New Roman" w:cs="Times New Roman"/>
        </w:rPr>
        <w:t xml:space="preserve">con loro la perenne giovinezza della Chiesa, abbiamo davanti – </w:t>
      </w:r>
      <w:r w:rsidR="00751640" w:rsidRPr="00EF4D35">
        <w:rPr>
          <w:rFonts w:ascii="Times New Roman" w:hAnsi="Times New Roman" w:cs="Times New Roman"/>
        </w:rPr>
        <w:t xml:space="preserve">e </w:t>
      </w:r>
      <w:r w:rsidRPr="00EF4D35">
        <w:rPr>
          <w:rFonts w:ascii="Times New Roman" w:hAnsi="Times New Roman" w:cs="Times New Roman"/>
        </w:rPr>
        <w:t xml:space="preserve">il Sinodo </w:t>
      </w:r>
      <w:r w:rsidR="00751640" w:rsidRPr="00EF4D35">
        <w:rPr>
          <w:rFonts w:ascii="Times New Roman" w:hAnsi="Times New Roman" w:cs="Times New Roman"/>
        </w:rPr>
        <w:t xml:space="preserve">ce l’ha additata con chiarezza </w:t>
      </w:r>
      <w:r w:rsidRPr="00EF4D35">
        <w:rPr>
          <w:rFonts w:ascii="Times New Roman" w:hAnsi="Times New Roman" w:cs="Times New Roman"/>
        </w:rPr>
        <w:t xml:space="preserve">– un’unica via: </w:t>
      </w:r>
      <w:r w:rsidR="00751640" w:rsidRPr="00EF4D35">
        <w:rPr>
          <w:rFonts w:ascii="Times New Roman" w:hAnsi="Times New Roman" w:cs="Times New Roman"/>
        </w:rPr>
        <w:t>quella che passa dal</w:t>
      </w:r>
      <w:r w:rsidRPr="00EF4D35">
        <w:rPr>
          <w:rFonts w:ascii="Times New Roman" w:hAnsi="Times New Roman" w:cs="Times New Roman"/>
        </w:rPr>
        <w:t>la misura alta della santità, frutto dell’incontro personale con il Signore Gesù, incontro cercato e custodito</w:t>
      </w:r>
      <w:r w:rsidR="00751640" w:rsidRPr="00EF4D35">
        <w:rPr>
          <w:rFonts w:ascii="Times New Roman" w:hAnsi="Times New Roman" w:cs="Times New Roman"/>
        </w:rPr>
        <w:t>, celebrato</w:t>
      </w:r>
      <w:r w:rsidRPr="00EF4D35">
        <w:rPr>
          <w:rFonts w:ascii="Times New Roman" w:hAnsi="Times New Roman" w:cs="Times New Roman"/>
        </w:rPr>
        <w:t xml:space="preserve"> e vissuto nella fraternità.</w:t>
      </w:r>
    </w:p>
    <w:p w:rsidR="00C94E34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E non </w:t>
      </w:r>
      <w:r w:rsidR="00C94E34" w:rsidRPr="00EF4D35">
        <w:rPr>
          <w:rFonts w:ascii="Times New Roman" w:hAnsi="Times New Roman" w:cs="Times New Roman"/>
        </w:rPr>
        <w:t xml:space="preserve">è </w:t>
      </w:r>
      <w:r w:rsidRPr="00EF4D35">
        <w:rPr>
          <w:rFonts w:ascii="Times New Roman" w:hAnsi="Times New Roman" w:cs="Times New Roman"/>
        </w:rPr>
        <w:t>forse lo stesso compito attorno a cui</w:t>
      </w:r>
      <w:r w:rsidR="00C94E34" w:rsidRPr="00EF4D35">
        <w:rPr>
          <w:rFonts w:ascii="Times New Roman" w:hAnsi="Times New Roman" w:cs="Times New Roman"/>
        </w:rPr>
        <w:t xml:space="preserve"> ruota questa nostra Assemblea?</w:t>
      </w:r>
    </w:p>
    <w:p w:rsidR="00C94E34" w:rsidRPr="00EF4D35" w:rsidRDefault="00C94E34" w:rsidP="00EF4D35">
      <w:pPr>
        <w:spacing w:after="12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***</w:t>
      </w:r>
    </w:p>
    <w:p w:rsidR="00694C50" w:rsidRPr="00EF4D35" w:rsidRDefault="00C94E34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lastRenderedPageBreak/>
        <w:t>L</w:t>
      </w:r>
      <w:r w:rsidR="00694C50" w:rsidRPr="00EF4D35">
        <w:rPr>
          <w:rFonts w:ascii="Times New Roman" w:hAnsi="Times New Roman" w:cs="Times New Roman"/>
        </w:rPr>
        <w:t xml:space="preserve">’approvazione della terza edizione italiana del </w:t>
      </w:r>
      <w:r w:rsidR="00694C50" w:rsidRPr="00EF4D35">
        <w:rPr>
          <w:rFonts w:ascii="Times New Roman" w:hAnsi="Times New Roman" w:cs="Times New Roman"/>
          <w:i/>
        </w:rPr>
        <w:t>Messale Romano</w:t>
      </w:r>
      <w:r w:rsidR="00694C50" w:rsidRPr="00EF4D35">
        <w:rPr>
          <w:rFonts w:ascii="Times New Roman" w:hAnsi="Times New Roman" w:cs="Times New Roman"/>
        </w:rPr>
        <w:t xml:space="preserve"> costituisce l’atto finale di un lungo lavoro di studio, ricerca e confronto. Come ci aiuterà </w:t>
      </w:r>
      <w:r w:rsidR="00F52F94">
        <w:rPr>
          <w:rFonts w:ascii="Times New Roman" w:hAnsi="Times New Roman" w:cs="Times New Roman"/>
        </w:rPr>
        <w:t xml:space="preserve">a ricostruire </w:t>
      </w:r>
      <w:proofErr w:type="spellStart"/>
      <w:r w:rsidR="00F52F94">
        <w:rPr>
          <w:rFonts w:ascii="Times New Roman" w:hAnsi="Times New Roman" w:cs="Times New Roman"/>
        </w:rPr>
        <w:t>Mons</w:t>
      </w:r>
      <w:proofErr w:type="spellEnd"/>
      <w:r w:rsidR="00F52F94">
        <w:rPr>
          <w:rFonts w:ascii="Times New Roman" w:hAnsi="Times New Roman" w:cs="Times New Roman"/>
        </w:rPr>
        <w:t>. Claudio Mani</w:t>
      </w:r>
      <w:bookmarkStart w:id="0" w:name="_GoBack"/>
      <w:bookmarkEnd w:id="0"/>
      <w:r w:rsidR="00694C50" w:rsidRPr="00EF4D35">
        <w:rPr>
          <w:rFonts w:ascii="Times New Roman" w:hAnsi="Times New Roman" w:cs="Times New Roman"/>
        </w:rPr>
        <w:t xml:space="preserve">ago, tale lavoro ha attraversato diverse stagioni della vita ecclesiale: dall’Istruzione </w:t>
      </w:r>
      <w:proofErr w:type="spellStart"/>
      <w:r w:rsidR="00694C50" w:rsidRPr="00EF4D35">
        <w:rPr>
          <w:rFonts w:ascii="Times New Roman" w:hAnsi="Times New Roman" w:cs="Times New Roman"/>
          <w:i/>
        </w:rPr>
        <w:t>Liturgiam</w:t>
      </w:r>
      <w:proofErr w:type="spellEnd"/>
      <w:r w:rsidR="00694C50" w:rsidRPr="00EF4D35">
        <w:rPr>
          <w:rFonts w:ascii="Times New Roman" w:hAnsi="Times New Roman" w:cs="Times New Roman"/>
          <w:i/>
        </w:rPr>
        <w:t xml:space="preserve"> </w:t>
      </w:r>
      <w:proofErr w:type="spellStart"/>
      <w:r w:rsidR="00694C50" w:rsidRPr="00EF4D35">
        <w:rPr>
          <w:rFonts w:ascii="Times New Roman" w:hAnsi="Times New Roman" w:cs="Times New Roman"/>
          <w:i/>
        </w:rPr>
        <w:t>authenticam</w:t>
      </w:r>
      <w:proofErr w:type="spellEnd"/>
      <w:r w:rsidR="00694C50" w:rsidRPr="00EF4D35">
        <w:rPr>
          <w:rFonts w:ascii="Times New Roman" w:hAnsi="Times New Roman" w:cs="Times New Roman"/>
        </w:rPr>
        <w:t xml:space="preserve"> del 2001 al </w:t>
      </w:r>
      <w:r w:rsidR="00694C50" w:rsidRPr="00EF4D35">
        <w:rPr>
          <w:rFonts w:ascii="Times New Roman" w:hAnsi="Times New Roman" w:cs="Times New Roman"/>
          <w:i/>
        </w:rPr>
        <w:t>Motu proprio</w:t>
      </w:r>
      <w:r w:rsidR="00694C50" w:rsidRPr="00EF4D35">
        <w:rPr>
          <w:rFonts w:ascii="Times New Roman" w:hAnsi="Times New Roman" w:cs="Times New Roman"/>
        </w:rPr>
        <w:t xml:space="preserve"> di Papa Francesco dello scorso anno, </w:t>
      </w:r>
      <w:r w:rsidRPr="00EF4D35">
        <w:rPr>
          <w:rFonts w:ascii="Times New Roman" w:hAnsi="Times New Roman" w:cs="Times New Roman"/>
          <w:i/>
        </w:rPr>
        <w:t xml:space="preserve">Magnum </w:t>
      </w:r>
      <w:proofErr w:type="spellStart"/>
      <w:r w:rsidRPr="00EF4D35">
        <w:rPr>
          <w:rFonts w:ascii="Times New Roman" w:hAnsi="Times New Roman" w:cs="Times New Roman"/>
          <w:i/>
        </w:rPr>
        <w:t>principium</w:t>
      </w:r>
      <w:proofErr w:type="spellEnd"/>
      <w:r w:rsidRPr="00EF4D35">
        <w:rPr>
          <w:rFonts w:ascii="Times New Roman" w:hAnsi="Times New Roman" w:cs="Times New Roman"/>
        </w:rPr>
        <w:t xml:space="preserve">, </w:t>
      </w:r>
      <w:r w:rsidR="00694C50" w:rsidRPr="00EF4D35">
        <w:rPr>
          <w:rFonts w:ascii="Times New Roman" w:hAnsi="Times New Roman" w:cs="Times New Roman"/>
        </w:rPr>
        <w:t xml:space="preserve">che – in conformità al dettato conciliare – riconsegna alle Conferenze </w:t>
      </w:r>
      <w:r w:rsidR="004F2046" w:rsidRPr="00EF4D35">
        <w:rPr>
          <w:rFonts w:ascii="Times New Roman" w:hAnsi="Times New Roman" w:cs="Times New Roman"/>
        </w:rPr>
        <w:t>e</w:t>
      </w:r>
      <w:r w:rsidR="00694C50" w:rsidRPr="00EF4D35">
        <w:rPr>
          <w:rFonts w:ascii="Times New Roman" w:hAnsi="Times New Roman" w:cs="Times New Roman"/>
        </w:rPr>
        <w:t xml:space="preserve">piscopali la grande responsabilità di “approvare” la traduzione dei libri liturgici. A ben vedere, non si tratta soltanto di una questione pratica, procedurale, ma di una tappa significativa del processo di riforma della Chiesa nella prospettiva della </w:t>
      </w:r>
      <w:proofErr w:type="spellStart"/>
      <w:r w:rsidR="00694C50" w:rsidRPr="00EF4D35">
        <w:rPr>
          <w:rFonts w:ascii="Times New Roman" w:hAnsi="Times New Roman" w:cs="Times New Roman"/>
        </w:rPr>
        <w:t>sinodalità</w:t>
      </w:r>
      <w:proofErr w:type="spellEnd"/>
      <w:r w:rsidR="00694C50" w:rsidRPr="00EF4D35">
        <w:rPr>
          <w:rFonts w:ascii="Times New Roman" w:hAnsi="Times New Roman" w:cs="Times New Roman"/>
        </w:rPr>
        <w:t>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Già l</w:t>
      </w:r>
      <w:r w:rsidR="004F2046" w:rsidRPr="00EF4D35">
        <w:rPr>
          <w:rFonts w:ascii="Times New Roman" w:hAnsi="Times New Roman" w:cs="Times New Roman"/>
        </w:rPr>
        <w:t>’</w:t>
      </w:r>
      <w:proofErr w:type="spellStart"/>
      <w:r w:rsidRPr="00EF4D35">
        <w:rPr>
          <w:rFonts w:ascii="Times New Roman" w:hAnsi="Times New Roman" w:cs="Times New Roman"/>
          <w:i/>
        </w:rPr>
        <w:t>Evangelii</w:t>
      </w:r>
      <w:proofErr w:type="spellEnd"/>
      <w:r w:rsidRPr="00EF4D35">
        <w:rPr>
          <w:rFonts w:ascii="Times New Roman" w:hAnsi="Times New Roman" w:cs="Times New Roman"/>
          <w:i/>
        </w:rPr>
        <w:t xml:space="preserve"> </w:t>
      </w:r>
      <w:proofErr w:type="spellStart"/>
      <w:r w:rsidRPr="00EF4D35">
        <w:rPr>
          <w:rFonts w:ascii="Times New Roman" w:hAnsi="Times New Roman" w:cs="Times New Roman"/>
          <w:i/>
        </w:rPr>
        <w:t>gaudium</w:t>
      </w:r>
      <w:proofErr w:type="spellEnd"/>
      <w:r w:rsidRPr="00EF4D35">
        <w:rPr>
          <w:rFonts w:ascii="Times New Roman" w:hAnsi="Times New Roman" w:cs="Times New Roman"/>
        </w:rPr>
        <w:t>, del resto, auspica un ritorno a tale modello, vissuto dalla Chiesa soprattutto in epoca patristica. «Il Co</w:t>
      </w:r>
      <w:r w:rsidR="004F2046" w:rsidRPr="00EF4D35">
        <w:rPr>
          <w:rFonts w:ascii="Times New Roman" w:hAnsi="Times New Roman" w:cs="Times New Roman"/>
        </w:rPr>
        <w:t>n</w:t>
      </w:r>
      <w:r w:rsidRPr="00EF4D35">
        <w:rPr>
          <w:rFonts w:ascii="Times New Roman" w:hAnsi="Times New Roman" w:cs="Times New Roman"/>
        </w:rPr>
        <w:t xml:space="preserve">cilio Vaticano II – scrive </w:t>
      </w:r>
      <w:r w:rsidR="004267D0" w:rsidRPr="00EF4D35">
        <w:rPr>
          <w:rFonts w:ascii="Times New Roman" w:hAnsi="Times New Roman" w:cs="Times New Roman"/>
        </w:rPr>
        <w:t xml:space="preserve">il Santo Padre </w:t>
      </w:r>
      <w:r w:rsidRPr="00EF4D35">
        <w:rPr>
          <w:rFonts w:ascii="Times New Roman" w:hAnsi="Times New Roman" w:cs="Times New Roman"/>
        </w:rPr>
        <w:t>– ha affermato che, in modo analogo all</w:t>
      </w:r>
      <w:r w:rsidR="004267D0" w:rsidRPr="00EF4D35">
        <w:rPr>
          <w:rFonts w:ascii="Times New Roman" w:hAnsi="Times New Roman" w:cs="Times New Roman"/>
        </w:rPr>
        <w:t>e</w:t>
      </w:r>
      <w:r w:rsidRPr="00EF4D35">
        <w:rPr>
          <w:rFonts w:ascii="Times New Roman" w:hAnsi="Times New Roman" w:cs="Times New Roman"/>
        </w:rPr>
        <w:t xml:space="preserve"> antiche Chiese patriarcali, le Conferenze Episcopali possono “portare un molteplice e fecondo contributo, affinché il senso di collegialità si realizzi concretamente (LG 23)” (EG 32)».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In questo orizzonte la pubblicazione di una nuova edizione del Messale non </w:t>
      </w:r>
      <w:r w:rsidR="004267D0" w:rsidRPr="00EF4D35">
        <w:rPr>
          <w:rFonts w:ascii="Times New Roman" w:hAnsi="Times New Roman" w:cs="Times New Roman"/>
        </w:rPr>
        <w:t xml:space="preserve">può </w:t>
      </w:r>
      <w:r w:rsidRPr="00EF4D35">
        <w:rPr>
          <w:rFonts w:ascii="Times New Roman" w:hAnsi="Times New Roman" w:cs="Times New Roman"/>
        </w:rPr>
        <w:t>risolversi nell’aggiornam</w:t>
      </w:r>
      <w:r w:rsidR="00152335" w:rsidRPr="00EF4D35">
        <w:rPr>
          <w:rFonts w:ascii="Times New Roman" w:hAnsi="Times New Roman" w:cs="Times New Roman"/>
        </w:rPr>
        <w:t>ento di un libro, ma costituisce</w:t>
      </w:r>
      <w:r w:rsidRPr="00EF4D35">
        <w:rPr>
          <w:rFonts w:ascii="Times New Roman" w:hAnsi="Times New Roman" w:cs="Times New Roman"/>
        </w:rPr>
        <w:t xml:space="preserve"> un tassello prezioso della riforma liturgica, che va rilanciata, approfondita e affinata per un rinnovamento </w:t>
      </w:r>
      <w:r w:rsidR="004267D0" w:rsidRPr="00EF4D35">
        <w:rPr>
          <w:rFonts w:ascii="Times New Roman" w:hAnsi="Times New Roman" w:cs="Times New Roman"/>
        </w:rPr>
        <w:t xml:space="preserve">di </w:t>
      </w:r>
      <w:r w:rsidRPr="00EF4D35">
        <w:rPr>
          <w:rFonts w:ascii="Times New Roman" w:hAnsi="Times New Roman" w:cs="Times New Roman"/>
        </w:rPr>
        <w:t xml:space="preserve">vita delle nostre comunità cristiane. È un impegno decisivo, a cui ci introdurrà la relazione del </w:t>
      </w:r>
      <w:r w:rsidR="004267D0" w:rsidRPr="00EF4D35">
        <w:rPr>
          <w:rFonts w:ascii="Times New Roman" w:hAnsi="Times New Roman" w:cs="Times New Roman"/>
        </w:rPr>
        <w:t>Preside dell’Istituto Santa Giustina, P</w:t>
      </w:r>
      <w:r w:rsidRPr="00EF4D35">
        <w:rPr>
          <w:rFonts w:ascii="Times New Roman" w:hAnsi="Times New Roman" w:cs="Times New Roman"/>
        </w:rPr>
        <w:t xml:space="preserve">rof. </w:t>
      </w:r>
      <w:r w:rsidR="004267D0" w:rsidRPr="00EF4D35">
        <w:rPr>
          <w:rFonts w:ascii="Times New Roman" w:hAnsi="Times New Roman" w:cs="Times New Roman"/>
        </w:rPr>
        <w:t>Do</w:t>
      </w:r>
      <w:r w:rsidRPr="00EF4D35">
        <w:rPr>
          <w:rFonts w:ascii="Times New Roman" w:hAnsi="Times New Roman" w:cs="Times New Roman"/>
        </w:rPr>
        <w:t xml:space="preserve">n Luigi </w:t>
      </w:r>
      <w:proofErr w:type="spellStart"/>
      <w:r w:rsidRPr="00EF4D35">
        <w:rPr>
          <w:rFonts w:ascii="Times New Roman" w:hAnsi="Times New Roman" w:cs="Times New Roman"/>
        </w:rPr>
        <w:t>Girardi</w:t>
      </w:r>
      <w:proofErr w:type="spellEnd"/>
      <w:r w:rsidR="004267D0" w:rsidRPr="00EF4D35">
        <w:rPr>
          <w:rFonts w:ascii="Times New Roman" w:hAnsi="Times New Roman" w:cs="Times New Roman"/>
        </w:rPr>
        <w:t>,</w:t>
      </w:r>
      <w:r w:rsidRPr="00EF4D35">
        <w:rPr>
          <w:rFonts w:ascii="Times New Roman" w:hAnsi="Times New Roman" w:cs="Times New Roman"/>
        </w:rPr>
        <w:t xml:space="preserve"> e a cui contribuirà il confronto tra noi</w:t>
      </w:r>
      <w:r w:rsidR="004267D0" w:rsidRPr="00EF4D35">
        <w:rPr>
          <w:rFonts w:ascii="Times New Roman" w:hAnsi="Times New Roman" w:cs="Times New Roman"/>
        </w:rPr>
        <w:t>,</w:t>
      </w:r>
      <w:r w:rsidRPr="00EF4D35">
        <w:rPr>
          <w:rFonts w:ascii="Times New Roman" w:hAnsi="Times New Roman" w:cs="Times New Roman"/>
        </w:rPr>
        <w:t xml:space="preserve"> nei gruppi di lavoro </w:t>
      </w:r>
      <w:r w:rsidR="004267D0" w:rsidRPr="00EF4D35">
        <w:rPr>
          <w:rFonts w:ascii="Times New Roman" w:hAnsi="Times New Roman" w:cs="Times New Roman"/>
        </w:rPr>
        <w:t xml:space="preserve">come </w:t>
      </w:r>
      <w:r w:rsidRPr="00EF4D35">
        <w:rPr>
          <w:rFonts w:ascii="Times New Roman" w:hAnsi="Times New Roman" w:cs="Times New Roman"/>
        </w:rPr>
        <w:t>nel momento assembleare.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La votazione finale del testo presenta ancora alcune decisioni rilevanti che siamo chiamati a condividere. Mi riferisco, in particolare, alla questione della traduzione della supplica “</w:t>
      </w:r>
      <w:r w:rsidRPr="00EF4D35">
        <w:rPr>
          <w:rFonts w:ascii="Times New Roman" w:hAnsi="Times New Roman" w:cs="Times New Roman"/>
          <w:i/>
        </w:rPr>
        <w:t xml:space="preserve">et ne nos </w:t>
      </w:r>
      <w:proofErr w:type="spellStart"/>
      <w:r w:rsidRPr="00EF4D35">
        <w:rPr>
          <w:rFonts w:ascii="Times New Roman" w:hAnsi="Times New Roman" w:cs="Times New Roman"/>
          <w:i/>
        </w:rPr>
        <w:t>inducas</w:t>
      </w:r>
      <w:proofErr w:type="spellEnd"/>
      <w:r w:rsidRPr="00EF4D35">
        <w:rPr>
          <w:rFonts w:ascii="Times New Roman" w:hAnsi="Times New Roman" w:cs="Times New Roman"/>
          <w:i/>
        </w:rPr>
        <w:t xml:space="preserve"> in </w:t>
      </w:r>
      <w:proofErr w:type="spellStart"/>
      <w:r w:rsidRPr="00EF4D35">
        <w:rPr>
          <w:rFonts w:ascii="Times New Roman" w:hAnsi="Times New Roman" w:cs="Times New Roman"/>
          <w:i/>
        </w:rPr>
        <w:t>tentationem</w:t>
      </w:r>
      <w:proofErr w:type="spellEnd"/>
      <w:r w:rsidRPr="00EF4D35">
        <w:rPr>
          <w:rFonts w:ascii="Times New Roman" w:hAnsi="Times New Roman" w:cs="Times New Roman"/>
        </w:rPr>
        <w:t xml:space="preserve">” del </w:t>
      </w:r>
      <w:r w:rsidRPr="00EF4D35">
        <w:rPr>
          <w:rFonts w:ascii="Times New Roman" w:hAnsi="Times New Roman" w:cs="Times New Roman"/>
          <w:i/>
        </w:rPr>
        <w:t>Padre nostro</w:t>
      </w:r>
      <w:r w:rsidRPr="00EF4D35">
        <w:rPr>
          <w:rFonts w:ascii="Times New Roman" w:hAnsi="Times New Roman" w:cs="Times New Roman"/>
        </w:rPr>
        <w:t xml:space="preserve">. Si tratta di una decisione da assumere con sapienza teologica e con saggezza pastorale, nella consapevolezza che il </w:t>
      </w:r>
      <w:r w:rsidRPr="00EF4D35">
        <w:rPr>
          <w:rFonts w:ascii="Times New Roman" w:hAnsi="Times New Roman" w:cs="Times New Roman"/>
          <w:i/>
        </w:rPr>
        <w:t>Pater</w:t>
      </w:r>
      <w:r w:rsidRPr="00EF4D35">
        <w:rPr>
          <w:rFonts w:ascii="Times New Roman" w:hAnsi="Times New Roman" w:cs="Times New Roman"/>
        </w:rPr>
        <w:t xml:space="preserve"> è non solo parte integrante dell’</w:t>
      </w:r>
      <w:proofErr w:type="spellStart"/>
      <w:r w:rsidRPr="00EF4D35">
        <w:rPr>
          <w:rFonts w:ascii="Times New Roman" w:hAnsi="Times New Roman" w:cs="Times New Roman"/>
          <w:i/>
        </w:rPr>
        <w:t>Ordo</w:t>
      </w:r>
      <w:proofErr w:type="spellEnd"/>
      <w:r w:rsidRPr="00EF4D35">
        <w:rPr>
          <w:rFonts w:ascii="Times New Roman" w:hAnsi="Times New Roman" w:cs="Times New Roman"/>
          <w:i/>
        </w:rPr>
        <w:t xml:space="preserve"> </w:t>
      </w:r>
      <w:proofErr w:type="spellStart"/>
      <w:r w:rsidRPr="00EF4D35">
        <w:rPr>
          <w:rFonts w:ascii="Times New Roman" w:hAnsi="Times New Roman" w:cs="Times New Roman"/>
          <w:i/>
        </w:rPr>
        <w:t>Missae</w:t>
      </w:r>
      <w:proofErr w:type="spellEnd"/>
      <w:r w:rsidRPr="00EF4D35">
        <w:rPr>
          <w:rFonts w:ascii="Times New Roman" w:hAnsi="Times New Roman" w:cs="Times New Roman"/>
        </w:rPr>
        <w:t xml:space="preserve">, ma si configura anche come </w:t>
      </w:r>
      <w:r w:rsidR="00152335" w:rsidRPr="00EF4D35">
        <w:rPr>
          <w:rFonts w:ascii="Times New Roman" w:hAnsi="Times New Roman" w:cs="Times New Roman"/>
          <w:i/>
        </w:rPr>
        <w:t>la</w:t>
      </w:r>
      <w:r w:rsidR="00152335" w:rsidRPr="00EF4D35">
        <w:rPr>
          <w:rFonts w:ascii="Times New Roman" w:hAnsi="Times New Roman" w:cs="Times New Roman"/>
        </w:rPr>
        <w:t xml:space="preserve"> preghiera</w:t>
      </w:r>
      <w:r w:rsidRPr="00EF4D35">
        <w:rPr>
          <w:rFonts w:ascii="Times New Roman" w:hAnsi="Times New Roman" w:cs="Times New Roman"/>
        </w:rPr>
        <w:t>, che ritma il respiro orante del popolo di Dio.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In definitiva, sarà importante non sviare dal compito di impostare con lungimiranza una pastorale liturgica della recezione del Messale, perché la variazione di traduzione sia un’ulteriore occasione per quella formazione operosa e paziente affidataci dalla </w:t>
      </w:r>
      <w:proofErr w:type="spellStart"/>
      <w:r w:rsidRPr="00EF4D35">
        <w:rPr>
          <w:rFonts w:ascii="Times New Roman" w:hAnsi="Times New Roman" w:cs="Times New Roman"/>
          <w:i/>
        </w:rPr>
        <w:t>Sacrosanctum</w:t>
      </w:r>
      <w:proofErr w:type="spellEnd"/>
      <w:r w:rsidRPr="00EF4D35">
        <w:rPr>
          <w:rFonts w:ascii="Times New Roman" w:hAnsi="Times New Roman" w:cs="Times New Roman"/>
          <w:i/>
        </w:rPr>
        <w:t xml:space="preserve"> </w:t>
      </w:r>
      <w:proofErr w:type="spellStart"/>
      <w:r w:rsidRPr="00EF4D35">
        <w:rPr>
          <w:rFonts w:ascii="Times New Roman" w:hAnsi="Times New Roman" w:cs="Times New Roman"/>
          <w:i/>
        </w:rPr>
        <w:t>Concilium</w:t>
      </w:r>
      <w:proofErr w:type="spellEnd"/>
      <w:r w:rsidRPr="00EF4D35">
        <w:rPr>
          <w:rFonts w:ascii="Times New Roman" w:hAnsi="Times New Roman" w:cs="Times New Roman"/>
        </w:rPr>
        <w:t>.</w:t>
      </w:r>
    </w:p>
    <w:p w:rsidR="00694C50" w:rsidRPr="00EF4D35" w:rsidRDefault="004267D0" w:rsidP="00EF4D35">
      <w:pPr>
        <w:spacing w:after="12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***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Cari Confratelli, usciamo da giorni che ci hanno fatto </w:t>
      </w:r>
      <w:r w:rsidR="004267D0" w:rsidRPr="00EF4D35">
        <w:rPr>
          <w:rFonts w:ascii="Times New Roman" w:hAnsi="Times New Roman" w:cs="Times New Roman"/>
        </w:rPr>
        <w:t xml:space="preserve">nuovamente </w:t>
      </w:r>
      <w:r w:rsidRPr="00EF4D35">
        <w:rPr>
          <w:rFonts w:ascii="Times New Roman" w:hAnsi="Times New Roman" w:cs="Times New Roman"/>
        </w:rPr>
        <w:t>sperimentare la fragilità idrogeologica del nostro Paese. Ci stringiamo solidali alle Regioni più colpite, rinnovando la nostra attenzione e la nostra disponibilità.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Lo facciamo mentre tocchiamo con mano anche altre fragilità, che minacciano lo smottamento sociale.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Penso alla fragilità valoriale. Alla fragilità del sentimento comune. Alla fragilità culturale: senza avvolgerci in inutili vittimismi, ne è espressione la stessa caricatura che </w:t>
      </w:r>
      <w:r w:rsidR="004267D0" w:rsidRPr="00EF4D35">
        <w:rPr>
          <w:rFonts w:ascii="Times New Roman" w:hAnsi="Times New Roman" w:cs="Times New Roman"/>
        </w:rPr>
        <w:t xml:space="preserve">anche di recente </w:t>
      </w:r>
      <w:r w:rsidRPr="00EF4D35">
        <w:rPr>
          <w:rFonts w:ascii="Times New Roman" w:hAnsi="Times New Roman" w:cs="Times New Roman"/>
        </w:rPr>
        <w:t xml:space="preserve">i media </w:t>
      </w:r>
      <w:r w:rsidR="004267D0" w:rsidRPr="00EF4D35">
        <w:rPr>
          <w:rFonts w:ascii="Times New Roman" w:hAnsi="Times New Roman" w:cs="Times New Roman"/>
        </w:rPr>
        <w:t xml:space="preserve">hanno offerto </w:t>
      </w:r>
      <w:r w:rsidRPr="00EF4D35">
        <w:rPr>
          <w:rFonts w:ascii="Times New Roman" w:hAnsi="Times New Roman" w:cs="Times New Roman"/>
        </w:rPr>
        <w:t xml:space="preserve">della </w:t>
      </w:r>
      <w:r w:rsidR="004267D0" w:rsidRPr="00EF4D35">
        <w:rPr>
          <w:rFonts w:ascii="Times New Roman" w:hAnsi="Times New Roman" w:cs="Times New Roman"/>
        </w:rPr>
        <w:t xml:space="preserve">nostra </w:t>
      </w:r>
      <w:r w:rsidRPr="00EF4D35">
        <w:rPr>
          <w:rFonts w:ascii="Times New Roman" w:hAnsi="Times New Roman" w:cs="Times New Roman"/>
        </w:rPr>
        <w:t>Chi</w:t>
      </w:r>
      <w:r w:rsidR="00152335" w:rsidRPr="00EF4D35">
        <w:rPr>
          <w:rFonts w:ascii="Times New Roman" w:hAnsi="Times New Roman" w:cs="Times New Roman"/>
        </w:rPr>
        <w:t xml:space="preserve">esa, quasi fossimo preoccupati </w:t>
      </w:r>
      <w:r w:rsidRPr="00EF4D35">
        <w:rPr>
          <w:rFonts w:ascii="Times New Roman" w:hAnsi="Times New Roman" w:cs="Times New Roman"/>
        </w:rPr>
        <w:t xml:space="preserve">essenzialmente di difendere posizioni di privilegio e tornaconto </w:t>
      </w:r>
      <w:r w:rsidR="000C4F57">
        <w:rPr>
          <w:rFonts w:ascii="Times New Roman" w:hAnsi="Times New Roman" w:cs="Times New Roman"/>
        </w:rPr>
        <w:t>economico</w:t>
      </w:r>
      <w:r w:rsidRPr="00EF4D35">
        <w:rPr>
          <w:rFonts w:ascii="Times New Roman" w:hAnsi="Times New Roman" w:cs="Times New Roman"/>
        </w:rPr>
        <w:t>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In realtà, ciò che ci preoccupa è altro. Lo respiriamo stando in mezzo alla gente e facendo nostre le sue attese. Sono le attese frustrate </w:t>
      </w:r>
      <w:r w:rsidR="004267D0" w:rsidRPr="00EF4D35">
        <w:rPr>
          <w:rFonts w:ascii="Times New Roman" w:hAnsi="Times New Roman" w:cs="Times New Roman"/>
        </w:rPr>
        <w:t>rispetto al</w:t>
      </w:r>
      <w:r w:rsidRPr="00EF4D35">
        <w:rPr>
          <w:rFonts w:ascii="Times New Roman" w:hAnsi="Times New Roman" w:cs="Times New Roman"/>
        </w:rPr>
        <w:t xml:space="preserve"> lavoro, </w:t>
      </w:r>
      <w:r w:rsidR="004267D0" w:rsidRPr="00EF4D35">
        <w:rPr>
          <w:rFonts w:ascii="Times New Roman" w:hAnsi="Times New Roman" w:cs="Times New Roman"/>
        </w:rPr>
        <w:t xml:space="preserve">per cui </w:t>
      </w:r>
      <w:r w:rsidRPr="00EF4D35">
        <w:rPr>
          <w:rFonts w:ascii="Times New Roman" w:hAnsi="Times New Roman" w:cs="Times New Roman"/>
        </w:rPr>
        <w:t>molti giovani</w:t>
      </w:r>
      <w:r w:rsidR="00152335" w:rsidRPr="00EF4D35">
        <w:rPr>
          <w:rFonts w:ascii="Times New Roman" w:hAnsi="Times New Roman" w:cs="Times New Roman"/>
        </w:rPr>
        <w:t>,</w:t>
      </w:r>
      <w:r w:rsidRPr="00EF4D35">
        <w:rPr>
          <w:rFonts w:ascii="Times New Roman" w:hAnsi="Times New Roman" w:cs="Times New Roman"/>
        </w:rPr>
        <w:t xml:space="preserve"> </w:t>
      </w:r>
      <w:r w:rsidR="004267D0" w:rsidRPr="00EF4D35">
        <w:rPr>
          <w:rFonts w:ascii="Times New Roman" w:hAnsi="Times New Roman" w:cs="Times New Roman"/>
        </w:rPr>
        <w:t>per poter immaginare un futuro</w:t>
      </w:r>
      <w:r w:rsidR="00152335" w:rsidRPr="00EF4D35">
        <w:rPr>
          <w:rFonts w:ascii="Times New Roman" w:hAnsi="Times New Roman" w:cs="Times New Roman"/>
        </w:rPr>
        <w:t>,</w:t>
      </w:r>
      <w:r w:rsidR="004267D0" w:rsidRPr="00EF4D35">
        <w:rPr>
          <w:rFonts w:ascii="Times New Roman" w:hAnsi="Times New Roman" w:cs="Times New Roman"/>
        </w:rPr>
        <w:t xml:space="preserve"> si ritrovano costretti </w:t>
      </w:r>
      <w:r w:rsidRPr="00EF4D35">
        <w:rPr>
          <w:rFonts w:ascii="Times New Roman" w:hAnsi="Times New Roman" w:cs="Times New Roman"/>
        </w:rPr>
        <w:t xml:space="preserve">ad andarsene dalla nostra terra. Sono le attese delle famiglie ferite negli affetti, che soffrono nel silenzio delle solitudini urbane e nell’avvizzimento dei sentimenti. Sono le attese degli anziani, che non si sentono più utili a nessuno, </w:t>
      </w:r>
      <w:r w:rsidR="004267D0" w:rsidRPr="00EF4D35">
        <w:rPr>
          <w:rFonts w:ascii="Times New Roman" w:hAnsi="Times New Roman" w:cs="Times New Roman"/>
        </w:rPr>
        <w:t xml:space="preserve">privi di quella considerazione </w:t>
      </w:r>
      <w:r w:rsidRPr="00EF4D35">
        <w:rPr>
          <w:rFonts w:ascii="Times New Roman" w:hAnsi="Times New Roman" w:cs="Times New Roman"/>
        </w:rPr>
        <w:t xml:space="preserve">di cui avrebbero – o, meglio, avremmo </w:t>
      </w:r>
      <w:r w:rsidR="004267D0" w:rsidRPr="00EF4D35">
        <w:rPr>
          <w:rFonts w:ascii="Times New Roman" w:hAnsi="Times New Roman" w:cs="Times New Roman"/>
        </w:rPr>
        <w:t xml:space="preserve">tutti </w:t>
      </w:r>
      <w:r w:rsidRPr="00EF4D35">
        <w:rPr>
          <w:rFonts w:ascii="Times New Roman" w:hAnsi="Times New Roman" w:cs="Times New Roman"/>
        </w:rPr>
        <w:t xml:space="preserve">– tanto bisogno. Sono le attese di una scuola </w:t>
      </w:r>
      <w:r w:rsidR="004267D0" w:rsidRPr="00EF4D35">
        <w:rPr>
          <w:rFonts w:ascii="Times New Roman" w:hAnsi="Times New Roman" w:cs="Times New Roman"/>
        </w:rPr>
        <w:t>qualificata</w:t>
      </w:r>
      <w:r w:rsidRPr="00EF4D35">
        <w:rPr>
          <w:rFonts w:ascii="Times New Roman" w:hAnsi="Times New Roman" w:cs="Times New Roman"/>
        </w:rPr>
        <w:t xml:space="preserve">, </w:t>
      </w:r>
      <w:r w:rsidR="004267D0" w:rsidRPr="00EF4D35">
        <w:rPr>
          <w:rFonts w:ascii="Times New Roman" w:hAnsi="Times New Roman" w:cs="Times New Roman"/>
        </w:rPr>
        <w:t xml:space="preserve">che sia </w:t>
      </w:r>
      <w:r w:rsidRPr="00EF4D35">
        <w:rPr>
          <w:rFonts w:ascii="Times New Roman" w:hAnsi="Times New Roman" w:cs="Times New Roman"/>
        </w:rPr>
        <w:t xml:space="preserve">frontiera e laboratorio educativo da cui non possono essere esclusi i nuovi italiani, per i quali torniamo a chiedere un </w:t>
      </w:r>
      <w:r w:rsidRPr="00EF4D35">
        <w:rPr>
          <w:rFonts w:ascii="Times New Roman" w:hAnsi="Times New Roman" w:cs="Times New Roman"/>
        </w:rPr>
        <w:lastRenderedPageBreak/>
        <w:t xml:space="preserve">ripensamento della legge di cittadinanza. Sono le attese di una sanità </w:t>
      </w:r>
      <w:r w:rsidR="004267D0" w:rsidRPr="00EF4D35">
        <w:rPr>
          <w:rFonts w:ascii="Times New Roman" w:hAnsi="Times New Roman" w:cs="Times New Roman"/>
        </w:rPr>
        <w:t xml:space="preserve">puntuale, </w:t>
      </w:r>
      <w:r w:rsidRPr="00EF4D35">
        <w:rPr>
          <w:rFonts w:ascii="Times New Roman" w:hAnsi="Times New Roman" w:cs="Times New Roman"/>
        </w:rPr>
        <w:t>attenta e accessibile a tutti. Sono le attese di una giustizia che – rispetto al malaffare e alla criminalità organizzata – continui a perseguire un uso sociale dei beni recuperati alla legalità. Sono le attese di un uso del potere</w:t>
      </w:r>
      <w:r w:rsidR="004267D0" w:rsidRPr="00EF4D35">
        <w:rPr>
          <w:rFonts w:ascii="Times New Roman" w:hAnsi="Times New Roman" w:cs="Times New Roman"/>
        </w:rPr>
        <w:t>,</w:t>
      </w:r>
      <w:r w:rsidRPr="00EF4D35">
        <w:rPr>
          <w:rFonts w:ascii="Times New Roman" w:hAnsi="Times New Roman" w:cs="Times New Roman"/>
        </w:rPr>
        <w:t xml:space="preserve"> </w:t>
      </w:r>
      <w:r w:rsidR="004267D0" w:rsidRPr="00EF4D35">
        <w:rPr>
          <w:rFonts w:ascii="Times New Roman" w:hAnsi="Times New Roman" w:cs="Times New Roman"/>
        </w:rPr>
        <w:t xml:space="preserve">che sia davvero </w:t>
      </w:r>
      <w:r w:rsidRPr="00EF4D35">
        <w:rPr>
          <w:rFonts w:ascii="Times New Roman" w:hAnsi="Times New Roman" w:cs="Times New Roman"/>
        </w:rPr>
        <w:t>corretto e trasparente.</w:t>
      </w:r>
    </w:p>
    <w:p w:rsidR="00694C50" w:rsidRPr="00EF4D35" w:rsidRDefault="00694C50" w:rsidP="001F0A99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In un Paese sospeso come il nostro, caratterizzato dalla mancanza di investimenti e di politiche di ampio respiro, gli effetti della crisi economica continuano a farsi sentire in maniera pesante, aumentando l</w:t>
      </w:r>
      <w:r w:rsidR="004267D0" w:rsidRPr="00EF4D35">
        <w:rPr>
          <w:rFonts w:ascii="Times New Roman" w:hAnsi="Times New Roman" w:cs="Times New Roman"/>
        </w:rPr>
        <w:t>’</w:t>
      </w:r>
      <w:r w:rsidRPr="00EF4D35">
        <w:rPr>
          <w:rFonts w:ascii="Times New Roman" w:hAnsi="Times New Roman" w:cs="Times New Roman"/>
        </w:rPr>
        <w:t xml:space="preserve">incertezza e la precarietà, l’infelicità e il rancore sociale. Al posto della moderazione si fa strada la polarizzazione, l’idea che si è arrivati a un punto in cui tutti debbano schierarsi per l’uno o per l’altro, comunque contro qualcuno. </w:t>
      </w:r>
      <w:r w:rsidR="00BC1955">
        <w:rPr>
          <w:rFonts w:ascii="Times New Roman" w:hAnsi="Times New Roman" w:cs="Times New Roman"/>
        </w:rPr>
        <w:t xml:space="preserve">Ne è segno un linguaggio imbarbarito e </w:t>
      </w:r>
      <w:r w:rsidR="001F0A99">
        <w:rPr>
          <w:rFonts w:ascii="Times New Roman" w:hAnsi="Times New Roman" w:cs="Times New Roman"/>
        </w:rPr>
        <w:t xml:space="preserve">arrogante, che non tiene conto delle conseguenze che le parole possono avere. </w:t>
      </w:r>
      <w:r w:rsidRPr="00EF4D35">
        <w:rPr>
          <w:rFonts w:ascii="Times New Roman" w:hAnsi="Times New Roman" w:cs="Times New Roman"/>
        </w:rPr>
        <w:t xml:space="preserve">Stiamo attenti a non soffiare sul fuoco delle divisioni e delle paure collettive, che trovano nel migrante il capro espiatorio e nella chiusura un’improbabile </w:t>
      </w:r>
      <w:r w:rsidR="004267D0" w:rsidRPr="00EF4D35">
        <w:rPr>
          <w:rFonts w:ascii="Times New Roman" w:hAnsi="Times New Roman" w:cs="Times New Roman"/>
        </w:rPr>
        <w:t xml:space="preserve">quanto ingiusta </w:t>
      </w:r>
      <w:r w:rsidRPr="00EF4D35">
        <w:rPr>
          <w:rFonts w:ascii="Times New Roman" w:hAnsi="Times New Roman" w:cs="Times New Roman"/>
        </w:rPr>
        <w:t>scorciatoia. La risposta a quanto stiamo vivendo passa dal</w:t>
      </w:r>
      <w:r w:rsidR="004267D0" w:rsidRPr="00EF4D35">
        <w:rPr>
          <w:rFonts w:ascii="Times New Roman" w:hAnsi="Times New Roman" w:cs="Times New Roman"/>
        </w:rPr>
        <w:t>la promozione</w:t>
      </w:r>
      <w:r w:rsidRPr="00EF4D35">
        <w:rPr>
          <w:rFonts w:ascii="Times New Roman" w:hAnsi="Times New Roman" w:cs="Times New Roman"/>
        </w:rPr>
        <w:t xml:space="preserve"> della dignità di ogni persona, </w:t>
      </w:r>
      <w:r w:rsidR="004267D0" w:rsidRPr="00EF4D35">
        <w:rPr>
          <w:rFonts w:ascii="Times New Roman" w:hAnsi="Times New Roman" w:cs="Times New Roman"/>
        </w:rPr>
        <w:t xml:space="preserve">dal rispetto </w:t>
      </w:r>
      <w:r w:rsidRPr="00EF4D35">
        <w:rPr>
          <w:rFonts w:ascii="Times New Roman" w:hAnsi="Times New Roman" w:cs="Times New Roman"/>
        </w:rPr>
        <w:t>delle leggi esistenti, da un indispensabile recupero degli spazi della solidarietà.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Stiamo attenti, dicevo: se l’Italia rinnega la sua storia e soprattutto i suoi valori civili e democratici, non c’è un’Italia di riserva. Se si sbagliano i conti non c’è una banca di riserva che ci salverà: i danni</w:t>
      </w:r>
      <w:r w:rsidR="004267D0" w:rsidRPr="00EF4D35">
        <w:rPr>
          <w:rFonts w:ascii="Times New Roman" w:hAnsi="Times New Roman" w:cs="Times New Roman"/>
        </w:rPr>
        <w:t xml:space="preserve"> contribuiscono</w:t>
      </w:r>
      <w:r w:rsidRPr="00EF4D35">
        <w:rPr>
          <w:rFonts w:ascii="Times New Roman" w:hAnsi="Times New Roman" w:cs="Times New Roman"/>
        </w:rPr>
        <w:t xml:space="preserve"> a far defluire i nostri capitali verso </w:t>
      </w:r>
      <w:r w:rsidR="004267D0" w:rsidRPr="00EF4D35">
        <w:rPr>
          <w:rFonts w:ascii="Times New Roman" w:hAnsi="Times New Roman" w:cs="Times New Roman"/>
        </w:rPr>
        <w:t>altri Paesi e colpiscono</w:t>
      </w:r>
      <w:r w:rsidRPr="00EF4D35">
        <w:rPr>
          <w:rFonts w:ascii="Times New Roman" w:hAnsi="Times New Roman" w:cs="Times New Roman"/>
        </w:rPr>
        <w:t xml:space="preserve"> </w:t>
      </w:r>
      <w:r w:rsidR="004267D0" w:rsidRPr="00EF4D35">
        <w:rPr>
          <w:rFonts w:ascii="Times New Roman" w:hAnsi="Times New Roman" w:cs="Times New Roman"/>
        </w:rPr>
        <w:t xml:space="preserve">ancora una volta e soprattutto </w:t>
      </w:r>
      <w:r w:rsidRPr="00EF4D35">
        <w:rPr>
          <w:rFonts w:ascii="Times New Roman" w:hAnsi="Times New Roman" w:cs="Times New Roman"/>
        </w:rPr>
        <w:t xml:space="preserve">le famiglie, i piccoli risparmiatori e chi fa impresa. Così, se l’Unione Europea ha a cuore soltanto la stabilità finanziaria, disinteressandosi di quella sociale e delle motivazioni che </w:t>
      </w:r>
      <w:r w:rsidR="004267D0" w:rsidRPr="00EF4D35">
        <w:rPr>
          <w:rFonts w:ascii="Times New Roman" w:hAnsi="Times New Roman" w:cs="Times New Roman"/>
        </w:rPr>
        <w:t xml:space="preserve">soggiacciono </w:t>
      </w:r>
      <w:r w:rsidRPr="00EF4D35">
        <w:rPr>
          <w:rFonts w:ascii="Times New Roman" w:hAnsi="Times New Roman" w:cs="Times New Roman"/>
        </w:rPr>
        <w:t xml:space="preserve">ai vincoli europei; se perde il gusto della cittadinanza comune e del metodo politico della cooperazione, non c’è </w:t>
      </w:r>
      <w:r w:rsidR="004267D0" w:rsidRPr="00EF4D35">
        <w:rPr>
          <w:rFonts w:ascii="Times New Roman" w:hAnsi="Times New Roman" w:cs="Times New Roman"/>
        </w:rPr>
        <w:t xml:space="preserve">poi </w:t>
      </w:r>
      <w:r w:rsidRPr="00EF4D35">
        <w:rPr>
          <w:rFonts w:ascii="Times New Roman" w:hAnsi="Times New Roman" w:cs="Times New Roman"/>
        </w:rPr>
        <w:t xml:space="preserve">un’Europa di riserva e </w:t>
      </w:r>
      <w:r w:rsidR="004267D0" w:rsidRPr="00EF4D35">
        <w:rPr>
          <w:rFonts w:ascii="Times New Roman" w:hAnsi="Times New Roman" w:cs="Times New Roman"/>
        </w:rPr>
        <w:t>rischiamo di ritornare</w:t>
      </w:r>
      <w:r w:rsidRPr="00EF4D35">
        <w:rPr>
          <w:rFonts w:ascii="Times New Roman" w:hAnsi="Times New Roman" w:cs="Times New Roman"/>
        </w:rPr>
        <w:t xml:space="preserve"> a tempi in cui i nazionalismi erano il motore dei conflitti e del colonialismo.</w:t>
      </w:r>
      <w:r w:rsidR="00152335" w:rsidRPr="00EF4D35">
        <w:rPr>
          <w:rFonts w:ascii="Times New Roman" w:hAnsi="Times New Roman" w:cs="Times New Roman"/>
        </w:rPr>
        <w:t xml:space="preserve"> </w:t>
      </w:r>
      <w:r w:rsidR="006B40BB">
        <w:rPr>
          <w:rFonts w:ascii="Times New Roman" w:hAnsi="Times New Roman" w:cs="Times New Roman"/>
        </w:rPr>
        <w:t xml:space="preserve">Questo nonostante le opportune </w:t>
      </w:r>
      <w:r w:rsidR="004267D0" w:rsidRPr="00EF4D35">
        <w:rPr>
          <w:rFonts w:ascii="Times New Roman" w:hAnsi="Times New Roman" w:cs="Times New Roman"/>
        </w:rPr>
        <w:t xml:space="preserve">celebrazioni </w:t>
      </w:r>
      <w:r w:rsidR="00152335" w:rsidRPr="00EF4D35">
        <w:rPr>
          <w:rFonts w:ascii="Times New Roman" w:hAnsi="Times New Roman" w:cs="Times New Roman"/>
        </w:rPr>
        <w:t xml:space="preserve">di questi giorni </w:t>
      </w:r>
      <w:r w:rsidR="004267D0" w:rsidRPr="00EF4D35">
        <w:rPr>
          <w:rFonts w:ascii="Times New Roman" w:hAnsi="Times New Roman" w:cs="Times New Roman"/>
        </w:rPr>
        <w:t xml:space="preserve">per il centenario </w:t>
      </w:r>
      <w:r w:rsidR="00152335" w:rsidRPr="00EF4D35">
        <w:rPr>
          <w:rFonts w:ascii="Times New Roman" w:hAnsi="Times New Roman" w:cs="Times New Roman"/>
        </w:rPr>
        <w:t xml:space="preserve">della fine </w:t>
      </w:r>
      <w:r w:rsidR="004267D0" w:rsidRPr="00EF4D35">
        <w:rPr>
          <w:rFonts w:ascii="Times New Roman" w:hAnsi="Times New Roman" w:cs="Times New Roman"/>
        </w:rPr>
        <w:t>della Grande Guerra!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Come Vescovi non intendiamo stare alla finestra. </w:t>
      </w:r>
      <w:r w:rsidR="006B40BB">
        <w:rPr>
          <w:rFonts w:ascii="Times New Roman" w:hAnsi="Times New Roman" w:cs="Times New Roman"/>
        </w:rPr>
        <w:t xml:space="preserve">La Chiesa </w:t>
      </w:r>
      <w:r w:rsidR="00EA46DF">
        <w:rPr>
          <w:rFonts w:ascii="Times New Roman" w:hAnsi="Times New Roman" w:cs="Times New Roman"/>
        </w:rPr>
        <w:t xml:space="preserve">vuole </w:t>
      </w:r>
      <w:r w:rsidR="006B40BB">
        <w:rPr>
          <w:rFonts w:ascii="Times New Roman" w:hAnsi="Times New Roman" w:cs="Times New Roman"/>
        </w:rPr>
        <w:t>contribuire alla crescita di una società più libera, plurale e solidale, che lo stesso Stato è chiamato a prom</w:t>
      </w:r>
      <w:r w:rsidR="005B1822">
        <w:rPr>
          <w:rFonts w:ascii="Times New Roman" w:hAnsi="Times New Roman" w:cs="Times New Roman"/>
        </w:rPr>
        <w:t xml:space="preserve">uovere e sostenere. </w:t>
      </w:r>
      <w:r w:rsidR="006B40BB">
        <w:rPr>
          <w:rFonts w:ascii="Times New Roman" w:hAnsi="Times New Roman" w:cs="Times New Roman"/>
        </w:rPr>
        <w:t xml:space="preserve">In particolare, come Pastori, </w:t>
      </w:r>
      <w:r w:rsidRPr="00EF4D35">
        <w:rPr>
          <w:rFonts w:ascii="Times New Roman" w:hAnsi="Times New Roman" w:cs="Times New Roman"/>
        </w:rPr>
        <w:t>proprio perché consapevoli</w:t>
      </w:r>
      <w:r w:rsidR="004F1797" w:rsidRPr="00EF4D35">
        <w:rPr>
          <w:rFonts w:ascii="Times New Roman" w:hAnsi="Times New Roman" w:cs="Times New Roman"/>
        </w:rPr>
        <w:t xml:space="preserve"> delle </w:t>
      </w:r>
      <w:r w:rsidRPr="00EF4D35">
        <w:rPr>
          <w:rFonts w:ascii="Times New Roman" w:hAnsi="Times New Roman" w:cs="Times New Roman"/>
        </w:rPr>
        <w:t>resp</w:t>
      </w:r>
      <w:r w:rsidR="004F1797" w:rsidRPr="00EF4D35">
        <w:rPr>
          <w:rFonts w:ascii="Times New Roman" w:hAnsi="Times New Roman" w:cs="Times New Roman"/>
        </w:rPr>
        <w:t>onsabilità spirituali, educative</w:t>
      </w:r>
      <w:r w:rsidRPr="00EF4D35">
        <w:rPr>
          <w:rFonts w:ascii="Times New Roman" w:hAnsi="Times New Roman" w:cs="Times New Roman"/>
        </w:rPr>
        <w:t xml:space="preserve"> e materiali</w:t>
      </w:r>
      <w:r w:rsidR="004F1797" w:rsidRPr="00EF4D35">
        <w:rPr>
          <w:rFonts w:ascii="Times New Roman" w:hAnsi="Times New Roman" w:cs="Times New Roman"/>
        </w:rPr>
        <w:t xml:space="preserve"> di cui siamo portatori, </w:t>
      </w:r>
      <w:r w:rsidRPr="00EF4D35">
        <w:rPr>
          <w:rFonts w:ascii="Times New Roman" w:hAnsi="Times New Roman" w:cs="Times New Roman"/>
        </w:rPr>
        <w:t>ci riconosciamo attorno a due principi</w:t>
      </w:r>
      <w:r w:rsidR="004F1797" w:rsidRPr="00EF4D35">
        <w:rPr>
          <w:rFonts w:ascii="Times New Roman" w:hAnsi="Times New Roman" w:cs="Times New Roman"/>
        </w:rPr>
        <w:t>,</w:t>
      </w:r>
      <w:r w:rsidRPr="00EF4D35">
        <w:rPr>
          <w:rFonts w:ascii="Times New Roman" w:hAnsi="Times New Roman" w:cs="Times New Roman"/>
        </w:rPr>
        <w:t xml:space="preserve"> che appartengono alla storia del movimento cattolico di cui siamo parte.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Il </w:t>
      </w:r>
      <w:r w:rsidR="00152335" w:rsidRPr="00EF4D35">
        <w:rPr>
          <w:rFonts w:ascii="Times New Roman" w:hAnsi="Times New Roman" w:cs="Times New Roman"/>
        </w:rPr>
        <w:t xml:space="preserve">primo </w:t>
      </w:r>
      <w:r w:rsidRPr="00EF4D35">
        <w:rPr>
          <w:rFonts w:ascii="Times New Roman" w:hAnsi="Times New Roman" w:cs="Times New Roman"/>
        </w:rPr>
        <w:t xml:space="preserve">è il </w:t>
      </w:r>
      <w:r w:rsidRPr="00EF4D35">
        <w:rPr>
          <w:rFonts w:ascii="Times New Roman" w:hAnsi="Times New Roman" w:cs="Times New Roman"/>
          <w:i/>
        </w:rPr>
        <w:t>servizio al bene comune</w:t>
      </w:r>
      <w:r w:rsidRPr="00EF4D35">
        <w:rPr>
          <w:rFonts w:ascii="Times New Roman" w:hAnsi="Times New Roman" w:cs="Times New Roman"/>
        </w:rPr>
        <w:t xml:space="preserve">. Nella complessità di questa stagione, </w:t>
      </w:r>
      <w:r w:rsidR="004F1797" w:rsidRPr="00EF4D35">
        <w:rPr>
          <w:rFonts w:ascii="Times New Roman" w:hAnsi="Times New Roman" w:cs="Times New Roman"/>
        </w:rPr>
        <w:t xml:space="preserve">i </w:t>
      </w:r>
      <w:r w:rsidRPr="00EF4D35">
        <w:rPr>
          <w:rFonts w:ascii="Times New Roman" w:hAnsi="Times New Roman" w:cs="Times New Roman"/>
        </w:rPr>
        <w:t xml:space="preserve">limiti individuali possono trovare una compensazione soltanto nella dimensione comunitaria, </w:t>
      </w:r>
      <w:r w:rsidR="006B40BB">
        <w:rPr>
          <w:rFonts w:ascii="Times New Roman" w:hAnsi="Times New Roman" w:cs="Times New Roman"/>
        </w:rPr>
        <w:t xml:space="preserve">educandoci </w:t>
      </w:r>
      <w:r w:rsidRPr="00EF4D35">
        <w:rPr>
          <w:rFonts w:ascii="Times New Roman" w:hAnsi="Times New Roman" w:cs="Times New Roman"/>
        </w:rPr>
        <w:t xml:space="preserve">a pensare e ad agire insieme. La politica migliore è quella che opera </w:t>
      </w:r>
      <w:r w:rsidR="006B40BB">
        <w:rPr>
          <w:rFonts w:ascii="Times New Roman" w:hAnsi="Times New Roman" w:cs="Times New Roman"/>
        </w:rPr>
        <w:t xml:space="preserve">in unità di </w:t>
      </w:r>
      <w:r w:rsidRPr="00EF4D35">
        <w:rPr>
          <w:rFonts w:ascii="Times New Roman" w:hAnsi="Times New Roman" w:cs="Times New Roman"/>
        </w:rPr>
        <w:t xml:space="preserve">mente </w:t>
      </w:r>
      <w:r w:rsidR="006B40BB">
        <w:rPr>
          <w:rFonts w:ascii="Times New Roman" w:hAnsi="Times New Roman" w:cs="Times New Roman"/>
        </w:rPr>
        <w:t>e di cuore</w:t>
      </w:r>
      <w:r w:rsidRPr="00EF4D35">
        <w:rPr>
          <w:rFonts w:ascii="Times New Roman" w:hAnsi="Times New Roman" w:cs="Times New Roman"/>
        </w:rPr>
        <w:t>, senza cadere in faziosità. Al riguardo, a cent’anni dalla morte, l’esempio del beato Giuseppe Toniolo ha ancora molte cose da dirci: in una situazione in cui i cattolici erano politicamente irrilevanti e comunque impediti,</w:t>
      </w:r>
      <w:r w:rsidR="00B67BC5" w:rsidRPr="00EF4D35">
        <w:rPr>
          <w:rFonts w:ascii="Times New Roman" w:hAnsi="Times New Roman" w:cs="Times New Roman"/>
        </w:rPr>
        <w:t xml:space="preserve"> egli </w:t>
      </w:r>
      <w:r w:rsidRPr="00EF4D35">
        <w:rPr>
          <w:rFonts w:ascii="Times New Roman" w:hAnsi="Times New Roman" w:cs="Times New Roman"/>
        </w:rPr>
        <w:t xml:space="preserve">seppe riunirli attorno a un impegno per il lavoro, la giustizia e la pace sociale; con il suo servizio culturale divenne promotore di legislazioni e di opere sociali a favore delle classi più disagiate. </w:t>
      </w:r>
      <w:r w:rsidR="00B67BC5" w:rsidRPr="00EF4D35">
        <w:rPr>
          <w:rFonts w:ascii="Times New Roman" w:hAnsi="Times New Roman" w:cs="Times New Roman"/>
        </w:rPr>
        <w:t xml:space="preserve">Così, la </w:t>
      </w:r>
      <w:r w:rsidRPr="00EF4D35">
        <w:rPr>
          <w:rFonts w:ascii="Times New Roman" w:hAnsi="Times New Roman" w:cs="Times New Roman"/>
        </w:rPr>
        <w:t xml:space="preserve">sua visione di un’economia per l’uomo, permeata dall’etica e governata dai principi di sussidiarietà e di solidarietà, rimane </w:t>
      </w:r>
      <w:r w:rsidR="00B67BC5" w:rsidRPr="00EF4D35">
        <w:rPr>
          <w:rFonts w:ascii="Times New Roman" w:hAnsi="Times New Roman" w:cs="Times New Roman"/>
        </w:rPr>
        <w:t xml:space="preserve">anch’essa </w:t>
      </w:r>
      <w:r w:rsidRPr="00EF4D35">
        <w:rPr>
          <w:rFonts w:ascii="Times New Roman" w:hAnsi="Times New Roman" w:cs="Times New Roman"/>
        </w:rPr>
        <w:t>una lezione estremamente attuale.</w:t>
      </w:r>
    </w:p>
    <w:p w:rsidR="00152335" w:rsidRPr="00EF4D35" w:rsidRDefault="00152335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Il secondo principio è la </w:t>
      </w:r>
      <w:r w:rsidRPr="00EF4D35">
        <w:rPr>
          <w:rFonts w:ascii="Times New Roman" w:hAnsi="Times New Roman" w:cs="Times New Roman"/>
          <w:i/>
        </w:rPr>
        <w:t>laicità della politica</w:t>
      </w:r>
      <w:r w:rsidRPr="00EF4D35">
        <w:rPr>
          <w:rFonts w:ascii="Times New Roman" w:hAnsi="Times New Roman" w:cs="Times New Roman"/>
        </w:rPr>
        <w:t>. Ne sono stati interpreti uomini di fede che hanno fatto grande la nostra storia. Penso a un De Gasperi, che seppe lottare per difendere la propria fede con grande pudore, facendo gli interessi dei cittadini, in piena e sofferta autonomia di pensiero, di parola e di azione.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Cari amici, guardiamo avanti con fiducia. C’è un Paese che – come la vedova povera </w:t>
      </w:r>
      <w:r w:rsidR="00B67BC5" w:rsidRPr="00EF4D35">
        <w:rPr>
          <w:rFonts w:ascii="Times New Roman" w:hAnsi="Times New Roman" w:cs="Times New Roman"/>
        </w:rPr>
        <w:t>e generosa</w:t>
      </w:r>
      <w:r w:rsidRPr="00EF4D35">
        <w:rPr>
          <w:rFonts w:ascii="Times New Roman" w:hAnsi="Times New Roman" w:cs="Times New Roman"/>
        </w:rPr>
        <w:t>, di cui parlava il Vangelo di ieri –</w:t>
      </w:r>
      <w:r w:rsidR="00152335" w:rsidRPr="00EF4D35">
        <w:rPr>
          <w:rFonts w:ascii="Times New Roman" w:hAnsi="Times New Roman" w:cs="Times New Roman"/>
        </w:rPr>
        <w:t xml:space="preserve"> </w:t>
      </w:r>
      <w:r w:rsidRPr="00EF4D35">
        <w:rPr>
          <w:rFonts w:ascii="Times New Roman" w:hAnsi="Times New Roman" w:cs="Times New Roman"/>
        </w:rPr>
        <w:t xml:space="preserve">non solo sa contenere </w:t>
      </w:r>
      <w:r w:rsidR="00152335" w:rsidRPr="00EF4D35">
        <w:rPr>
          <w:rFonts w:ascii="Times New Roman" w:hAnsi="Times New Roman" w:cs="Times New Roman"/>
        </w:rPr>
        <w:t xml:space="preserve">la </w:t>
      </w:r>
      <w:r w:rsidRPr="00EF4D35">
        <w:rPr>
          <w:rFonts w:ascii="Times New Roman" w:hAnsi="Times New Roman" w:cs="Times New Roman"/>
        </w:rPr>
        <w:t xml:space="preserve">preoccupazione ansiosa per il domani, ma continua a dare quello che </w:t>
      </w:r>
      <w:r w:rsidRPr="00EF4D35">
        <w:rPr>
          <w:rFonts w:ascii="Times New Roman" w:hAnsi="Times New Roman" w:cs="Times New Roman"/>
          <w:i/>
        </w:rPr>
        <w:t>ha</w:t>
      </w:r>
      <w:r w:rsidRPr="00EF4D35">
        <w:rPr>
          <w:rFonts w:ascii="Times New Roman" w:hAnsi="Times New Roman" w:cs="Times New Roman"/>
        </w:rPr>
        <w:t xml:space="preserve"> e quello che </w:t>
      </w:r>
      <w:r w:rsidRPr="00EF4D35">
        <w:rPr>
          <w:rFonts w:ascii="Times New Roman" w:hAnsi="Times New Roman" w:cs="Times New Roman"/>
          <w:i/>
        </w:rPr>
        <w:t>è</w:t>
      </w:r>
      <w:r w:rsidRPr="00EF4D35">
        <w:rPr>
          <w:rFonts w:ascii="Times New Roman" w:hAnsi="Times New Roman" w:cs="Times New Roman"/>
        </w:rPr>
        <w:t xml:space="preserve">, senza far rumore, con larghezza di cuore e purezza d’intenzione. La storia è davvero scritta anche dai piccoli, anzi </w:t>
      </w:r>
      <w:r w:rsidRPr="00EF4D35">
        <w:rPr>
          <w:rFonts w:ascii="Times New Roman" w:hAnsi="Times New Roman" w:cs="Times New Roman"/>
        </w:rPr>
        <w:lastRenderedPageBreak/>
        <w:t>probabilmente proprio loro scrivono la storia più vera</w:t>
      </w:r>
      <w:r w:rsidR="00B67BC5" w:rsidRPr="00EF4D35">
        <w:rPr>
          <w:rFonts w:ascii="Times New Roman" w:hAnsi="Times New Roman" w:cs="Times New Roman"/>
        </w:rPr>
        <w:t xml:space="preserve"> e </w:t>
      </w:r>
      <w:r w:rsidRPr="00EF4D35">
        <w:rPr>
          <w:rFonts w:ascii="Times New Roman" w:hAnsi="Times New Roman" w:cs="Times New Roman"/>
        </w:rPr>
        <w:t>profonda</w:t>
      </w:r>
      <w:r w:rsidR="00B67BC5" w:rsidRPr="00EF4D35">
        <w:rPr>
          <w:rFonts w:ascii="Times New Roman" w:hAnsi="Times New Roman" w:cs="Times New Roman"/>
        </w:rPr>
        <w:t>,</w:t>
      </w:r>
      <w:r w:rsidRPr="00EF4D35">
        <w:rPr>
          <w:rFonts w:ascii="Times New Roman" w:hAnsi="Times New Roman" w:cs="Times New Roman"/>
        </w:rPr>
        <w:t xml:space="preserve"> più ricca di fiducia in Dio e di attenzione </w:t>
      </w:r>
      <w:r w:rsidR="00B67BC5" w:rsidRPr="00EF4D35">
        <w:rPr>
          <w:rFonts w:ascii="Times New Roman" w:hAnsi="Times New Roman" w:cs="Times New Roman"/>
        </w:rPr>
        <w:t>a</w:t>
      </w:r>
      <w:r w:rsidRPr="00EF4D35">
        <w:rPr>
          <w:rFonts w:ascii="Times New Roman" w:hAnsi="Times New Roman" w:cs="Times New Roman"/>
        </w:rPr>
        <w:t>gli altri.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Su questa via c’è la possibilità per ciascuno di tornare al gusto </w:t>
      </w:r>
      <w:r w:rsidR="00B67BC5" w:rsidRPr="00EF4D35">
        <w:rPr>
          <w:rFonts w:ascii="Times New Roman" w:hAnsi="Times New Roman" w:cs="Times New Roman"/>
        </w:rPr>
        <w:t xml:space="preserve">di relazioni costruttive, perché </w:t>
      </w:r>
      <w:r w:rsidRPr="00EF4D35">
        <w:rPr>
          <w:rFonts w:ascii="Times New Roman" w:hAnsi="Times New Roman" w:cs="Times New Roman"/>
        </w:rPr>
        <w:t>vere, buone e belle. Il Vangelo non è un sospiro, ma un respiro a pieni polmoni: è quel silenzio che sostanzia ogni parola, quell’appartenenza che porta a riconoscersi comunità, quello sguardo che abbraccia ogni momento della vita.</w:t>
      </w:r>
    </w:p>
    <w:p w:rsidR="00C6625D" w:rsidRPr="00EF4D35" w:rsidRDefault="00C6625D" w:rsidP="00EF4D35">
      <w:pPr>
        <w:spacing w:after="120" w:line="240" w:lineRule="auto"/>
        <w:ind w:left="284" w:right="284"/>
        <w:jc w:val="center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***</w:t>
      </w:r>
    </w:p>
    <w:p w:rsidR="00577689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Concludo affidando alla misericordia del Padre i Confratelli che, dalla scorsa Assemblea, Egli ha chiamato a sé:</w:t>
      </w:r>
      <w:r w:rsidR="0060703F" w:rsidRPr="00EF4D35">
        <w:rPr>
          <w:rFonts w:ascii="Times New Roman" w:hAnsi="Times New Roman" w:cs="Times New Roman"/>
        </w:rPr>
        <w:t xml:space="preserve"> </w:t>
      </w:r>
      <w:proofErr w:type="spellStart"/>
      <w:r w:rsidR="0060703F" w:rsidRPr="00EF4D35">
        <w:rPr>
          <w:rFonts w:ascii="Times New Roman" w:hAnsi="Times New Roman" w:cs="Times New Roman"/>
        </w:rPr>
        <w:t>Mons</w:t>
      </w:r>
      <w:proofErr w:type="spellEnd"/>
      <w:r w:rsidR="0060703F" w:rsidRPr="00EF4D35">
        <w:rPr>
          <w:rFonts w:ascii="Times New Roman" w:hAnsi="Times New Roman" w:cs="Times New Roman"/>
        </w:rPr>
        <w:t xml:space="preserve">. Giuseppe Rocco Favale, Vescovo emerito di Vallo della Lucania; </w:t>
      </w:r>
      <w:proofErr w:type="spellStart"/>
      <w:r w:rsidR="0060703F" w:rsidRPr="00EF4D35">
        <w:rPr>
          <w:rFonts w:ascii="Times New Roman" w:hAnsi="Times New Roman" w:cs="Times New Roman"/>
        </w:rPr>
        <w:t>Mons</w:t>
      </w:r>
      <w:proofErr w:type="spellEnd"/>
      <w:r w:rsidR="0060703F" w:rsidRPr="00EF4D35">
        <w:rPr>
          <w:rFonts w:ascii="Times New Roman" w:hAnsi="Times New Roman" w:cs="Times New Roman"/>
        </w:rPr>
        <w:t xml:space="preserve">. Giovanni Marra, Arcivescovo emerito di Messina – Lipari – Santa Lucia del Mela; </w:t>
      </w:r>
      <w:proofErr w:type="spellStart"/>
      <w:r w:rsidR="00577689" w:rsidRPr="00EF4D35">
        <w:rPr>
          <w:rFonts w:ascii="Times New Roman" w:hAnsi="Times New Roman" w:cs="Times New Roman"/>
        </w:rPr>
        <w:t>Mons</w:t>
      </w:r>
      <w:proofErr w:type="spellEnd"/>
      <w:r w:rsidR="00577689" w:rsidRPr="00EF4D35">
        <w:rPr>
          <w:rFonts w:ascii="Times New Roman" w:hAnsi="Times New Roman" w:cs="Times New Roman"/>
        </w:rPr>
        <w:t xml:space="preserve">. Bassano Staffieri, Vescovo emerito di La Spezia – Sarzana – Brugnato; </w:t>
      </w:r>
      <w:proofErr w:type="spellStart"/>
      <w:r w:rsidR="00577689" w:rsidRPr="00EF4D35">
        <w:rPr>
          <w:rFonts w:ascii="Times New Roman" w:hAnsi="Times New Roman" w:cs="Times New Roman"/>
        </w:rPr>
        <w:t>Mons</w:t>
      </w:r>
      <w:proofErr w:type="spellEnd"/>
      <w:r w:rsidR="00577689" w:rsidRPr="00EF4D35">
        <w:rPr>
          <w:rFonts w:ascii="Times New Roman" w:hAnsi="Times New Roman" w:cs="Times New Roman"/>
        </w:rPr>
        <w:t xml:space="preserve">. Raffaele </w:t>
      </w:r>
      <w:proofErr w:type="spellStart"/>
      <w:r w:rsidR="00577689" w:rsidRPr="00EF4D35">
        <w:rPr>
          <w:rFonts w:ascii="Times New Roman" w:hAnsi="Times New Roman" w:cs="Times New Roman"/>
        </w:rPr>
        <w:t>Castielli</w:t>
      </w:r>
      <w:proofErr w:type="spellEnd"/>
      <w:r w:rsidR="00577689" w:rsidRPr="00EF4D35">
        <w:rPr>
          <w:rFonts w:ascii="Times New Roman" w:hAnsi="Times New Roman" w:cs="Times New Roman"/>
        </w:rPr>
        <w:t xml:space="preserve">, Vescovo emerito di Lucera – Troia; </w:t>
      </w:r>
      <w:proofErr w:type="spellStart"/>
      <w:r w:rsidR="00577689" w:rsidRPr="00EF4D35">
        <w:rPr>
          <w:rFonts w:ascii="Times New Roman" w:hAnsi="Times New Roman" w:cs="Times New Roman"/>
        </w:rPr>
        <w:t>Mons</w:t>
      </w:r>
      <w:proofErr w:type="spellEnd"/>
      <w:r w:rsidR="00577689" w:rsidRPr="00EF4D35">
        <w:rPr>
          <w:rFonts w:ascii="Times New Roman" w:hAnsi="Times New Roman" w:cs="Times New Roman"/>
        </w:rPr>
        <w:t xml:space="preserve">. Antonio Santucci, Vescovo emerito di Trivento; Padre Abate Tarcisio Giovanni Nazzaro, Abate Ordinario emerito di </w:t>
      </w:r>
      <w:proofErr w:type="spellStart"/>
      <w:r w:rsidR="00577689" w:rsidRPr="00EF4D35">
        <w:rPr>
          <w:rFonts w:ascii="Times New Roman" w:hAnsi="Times New Roman" w:cs="Times New Roman"/>
        </w:rPr>
        <w:t>Montevergine</w:t>
      </w:r>
      <w:proofErr w:type="spellEnd"/>
      <w:r w:rsidR="00577689" w:rsidRPr="00EF4D35">
        <w:rPr>
          <w:rFonts w:ascii="Times New Roman" w:hAnsi="Times New Roman" w:cs="Times New Roman"/>
        </w:rPr>
        <w:t xml:space="preserve">; </w:t>
      </w:r>
      <w:proofErr w:type="spellStart"/>
      <w:r w:rsidR="00577689" w:rsidRPr="00EF4D35">
        <w:rPr>
          <w:rFonts w:ascii="Times New Roman" w:hAnsi="Times New Roman" w:cs="Times New Roman"/>
        </w:rPr>
        <w:t>Mons</w:t>
      </w:r>
      <w:proofErr w:type="spellEnd"/>
      <w:r w:rsidR="00577689" w:rsidRPr="00EF4D35">
        <w:rPr>
          <w:rFonts w:ascii="Times New Roman" w:hAnsi="Times New Roman" w:cs="Times New Roman"/>
        </w:rPr>
        <w:t>. Pellegrino Tomaso Ronchi, Vescovo emerito di Città di Castello.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>Un saluto colmo di gratitudine a quanti sono divenuti emeriti:</w:t>
      </w:r>
      <w:r w:rsidR="00BA4800" w:rsidRPr="00EF4D35">
        <w:rPr>
          <w:rFonts w:ascii="Times New Roman" w:hAnsi="Times New Roman" w:cs="Times New Roman"/>
        </w:rPr>
        <w:t xml:space="preserve"> </w:t>
      </w:r>
      <w:proofErr w:type="spellStart"/>
      <w:r w:rsidR="00BA4800" w:rsidRPr="00EF4D35">
        <w:rPr>
          <w:rFonts w:ascii="Times New Roman" w:hAnsi="Times New Roman" w:cs="Times New Roman"/>
        </w:rPr>
        <w:t>Mons</w:t>
      </w:r>
      <w:proofErr w:type="spellEnd"/>
      <w:r w:rsidR="00BA4800" w:rsidRPr="00EF4D35">
        <w:rPr>
          <w:rFonts w:ascii="Times New Roman" w:hAnsi="Times New Roman" w:cs="Times New Roman"/>
        </w:rPr>
        <w:t xml:space="preserve">. Francesco Giovanni </w:t>
      </w:r>
      <w:proofErr w:type="spellStart"/>
      <w:r w:rsidR="00BA4800" w:rsidRPr="00EF4D35">
        <w:rPr>
          <w:rFonts w:ascii="Times New Roman" w:hAnsi="Times New Roman" w:cs="Times New Roman"/>
        </w:rPr>
        <w:t>Brugnaro</w:t>
      </w:r>
      <w:proofErr w:type="spellEnd"/>
      <w:r w:rsidR="00BA4800" w:rsidRPr="00EF4D35">
        <w:rPr>
          <w:rFonts w:ascii="Times New Roman" w:hAnsi="Times New Roman" w:cs="Times New Roman"/>
        </w:rPr>
        <w:t xml:space="preserve">, Arcivescovo emerito di Camerino – San Severino Marche; </w:t>
      </w:r>
      <w:proofErr w:type="spellStart"/>
      <w:r w:rsidR="00BA4800" w:rsidRPr="00EF4D35">
        <w:rPr>
          <w:rFonts w:ascii="Times New Roman" w:hAnsi="Times New Roman" w:cs="Times New Roman"/>
        </w:rPr>
        <w:t>Mons</w:t>
      </w:r>
      <w:proofErr w:type="spellEnd"/>
      <w:r w:rsidR="00BA4800" w:rsidRPr="00EF4D35">
        <w:rPr>
          <w:rFonts w:ascii="Times New Roman" w:hAnsi="Times New Roman" w:cs="Times New Roman"/>
        </w:rPr>
        <w:t xml:space="preserve">. Gabriele Mana, Vescovo emerito di Biella; </w:t>
      </w:r>
      <w:proofErr w:type="spellStart"/>
      <w:r w:rsidR="00BA4800" w:rsidRPr="00EF4D35">
        <w:rPr>
          <w:rFonts w:ascii="Times New Roman" w:hAnsi="Times New Roman" w:cs="Times New Roman"/>
        </w:rPr>
        <w:t>Mons</w:t>
      </w:r>
      <w:proofErr w:type="spellEnd"/>
      <w:r w:rsidR="00BA4800" w:rsidRPr="00EF4D35">
        <w:rPr>
          <w:rFonts w:ascii="Times New Roman" w:hAnsi="Times New Roman" w:cs="Times New Roman"/>
        </w:rPr>
        <w:t xml:space="preserve">. Francesco Guido </w:t>
      </w:r>
      <w:proofErr w:type="spellStart"/>
      <w:r w:rsidR="00BA4800" w:rsidRPr="00EF4D35">
        <w:rPr>
          <w:rFonts w:ascii="Times New Roman" w:hAnsi="Times New Roman" w:cs="Times New Roman"/>
        </w:rPr>
        <w:t>Ravinale</w:t>
      </w:r>
      <w:proofErr w:type="spellEnd"/>
      <w:r w:rsidR="00BA4800" w:rsidRPr="00EF4D35">
        <w:rPr>
          <w:rFonts w:ascii="Times New Roman" w:hAnsi="Times New Roman" w:cs="Times New Roman"/>
        </w:rPr>
        <w:t>, Vescovo emerito di Asti.</w:t>
      </w:r>
    </w:p>
    <w:p w:rsidR="00694C50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Infine, un benvenuto ai nuovi membri della nostra Conferenza: </w:t>
      </w:r>
      <w:proofErr w:type="spellStart"/>
      <w:r w:rsidR="00355A0F" w:rsidRPr="00EF4D35">
        <w:rPr>
          <w:rFonts w:ascii="Times New Roman" w:hAnsi="Times New Roman" w:cs="Times New Roman"/>
        </w:rPr>
        <w:t>Mons</w:t>
      </w:r>
      <w:proofErr w:type="spellEnd"/>
      <w:r w:rsidR="00355A0F" w:rsidRPr="00EF4D35">
        <w:rPr>
          <w:rFonts w:ascii="Times New Roman" w:hAnsi="Times New Roman" w:cs="Times New Roman"/>
        </w:rPr>
        <w:t xml:space="preserve">. Cesare Di Pietro, Vescovo ausiliare di Messina – Lipari – Santa Lucia del Mela; </w:t>
      </w:r>
      <w:proofErr w:type="spellStart"/>
      <w:r w:rsidR="00355A0F" w:rsidRPr="00EF4D35">
        <w:rPr>
          <w:rFonts w:ascii="Times New Roman" w:hAnsi="Times New Roman" w:cs="Times New Roman"/>
        </w:rPr>
        <w:t>Mons</w:t>
      </w:r>
      <w:proofErr w:type="spellEnd"/>
      <w:r w:rsidR="00355A0F" w:rsidRPr="00EF4D35">
        <w:rPr>
          <w:rFonts w:ascii="Times New Roman" w:hAnsi="Times New Roman" w:cs="Times New Roman"/>
        </w:rPr>
        <w:t xml:space="preserve">. Roberto Farinella, Vescovo di Biella; </w:t>
      </w:r>
      <w:proofErr w:type="spellStart"/>
      <w:r w:rsidR="00355A0F" w:rsidRPr="00EF4D35">
        <w:rPr>
          <w:rFonts w:ascii="Times New Roman" w:hAnsi="Times New Roman" w:cs="Times New Roman"/>
        </w:rPr>
        <w:t>Mons</w:t>
      </w:r>
      <w:proofErr w:type="spellEnd"/>
      <w:r w:rsidR="00355A0F" w:rsidRPr="00EF4D35">
        <w:rPr>
          <w:rFonts w:ascii="Times New Roman" w:hAnsi="Times New Roman" w:cs="Times New Roman"/>
        </w:rPr>
        <w:t xml:space="preserve">. Francesco Massara, Arcivescovo di Camerino – San Severino Marche; </w:t>
      </w:r>
      <w:proofErr w:type="spellStart"/>
      <w:r w:rsidR="00355A0F" w:rsidRPr="00EF4D35">
        <w:rPr>
          <w:rFonts w:ascii="Times New Roman" w:hAnsi="Times New Roman" w:cs="Times New Roman"/>
        </w:rPr>
        <w:t>Mons</w:t>
      </w:r>
      <w:proofErr w:type="spellEnd"/>
      <w:r w:rsidR="00355A0F" w:rsidRPr="00EF4D35">
        <w:rPr>
          <w:rFonts w:ascii="Times New Roman" w:hAnsi="Times New Roman" w:cs="Times New Roman"/>
        </w:rPr>
        <w:t xml:space="preserve">. Marco </w:t>
      </w:r>
      <w:proofErr w:type="spellStart"/>
      <w:r w:rsidR="00355A0F" w:rsidRPr="00EF4D35">
        <w:rPr>
          <w:rFonts w:ascii="Times New Roman" w:hAnsi="Times New Roman" w:cs="Times New Roman"/>
        </w:rPr>
        <w:t>Prastaro</w:t>
      </w:r>
      <w:proofErr w:type="spellEnd"/>
      <w:r w:rsidR="00355A0F" w:rsidRPr="00EF4D35">
        <w:rPr>
          <w:rFonts w:ascii="Times New Roman" w:hAnsi="Times New Roman" w:cs="Times New Roman"/>
        </w:rPr>
        <w:t xml:space="preserve">, Vescovo di Asti; </w:t>
      </w:r>
      <w:proofErr w:type="spellStart"/>
      <w:r w:rsidR="00355A0F" w:rsidRPr="00EF4D35">
        <w:rPr>
          <w:rFonts w:ascii="Times New Roman" w:hAnsi="Times New Roman" w:cs="Times New Roman"/>
        </w:rPr>
        <w:t>Mons</w:t>
      </w:r>
      <w:proofErr w:type="spellEnd"/>
      <w:r w:rsidR="00355A0F" w:rsidRPr="00EF4D35">
        <w:rPr>
          <w:rFonts w:ascii="Times New Roman" w:hAnsi="Times New Roman" w:cs="Times New Roman"/>
        </w:rPr>
        <w:t>. Franco Moscone, Arcivescovo eletto di Manfredonia – Vieste – San Giovanni Rotondo.</w:t>
      </w:r>
    </w:p>
    <w:p w:rsidR="00E02154" w:rsidRPr="00EF4D35" w:rsidRDefault="00694C50" w:rsidP="00EF4D35">
      <w:pPr>
        <w:spacing w:after="120" w:line="240" w:lineRule="auto"/>
        <w:ind w:left="284" w:right="284"/>
        <w:jc w:val="both"/>
        <w:rPr>
          <w:rFonts w:ascii="Times New Roman" w:hAnsi="Times New Roman" w:cs="Times New Roman"/>
        </w:rPr>
      </w:pPr>
      <w:r w:rsidRPr="00EF4D35">
        <w:rPr>
          <w:rFonts w:ascii="Times New Roman" w:hAnsi="Times New Roman" w:cs="Times New Roman"/>
        </w:rPr>
        <w:t xml:space="preserve">L’ultimo pensiero è per </w:t>
      </w:r>
      <w:proofErr w:type="spellStart"/>
      <w:r w:rsidRPr="00EF4D35">
        <w:rPr>
          <w:rFonts w:ascii="Times New Roman" w:hAnsi="Times New Roman" w:cs="Times New Roman"/>
        </w:rPr>
        <w:t>Mons</w:t>
      </w:r>
      <w:proofErr w:type="spellEnd"/>
      <w:r w:rsidRPr="00EF4D35">
        <w:rPr>
          <w:rFonts w:ascii="Times New Roman" w:hAnsi="Times New Roman" w:cs="Times New Roman"/>
        </w:rPr>
        <w:t xml:space="preserve">. Stefano Russo, Vescovo di Fabriano – Matelica, che </w:t>
      </w:r>
      <w:r w:rsidR="006B40BB">
        <w:rPr>
          <w:rFonts w:ascii="Times New Roman" w:hAnsi="Times New Roman" w:cs="Times New Roman"/>
        </w:rPr>
        <w:t xml:space="preserve">con gioia </w:t>
      </w:r>
      <w:r w:rsidR="00163DAF">
        <w:rPr>
          <w:rFonts w:ascii="Times New Roman" w:hAnsi="Times New Roman" w:cs="Times New Roman"/>
        </w:rPr>
        <w:t xml:space="preserve">e fiducia </w:t>
      </w:r>
      <w:r w:rsidRPr="00EF4D35">
        <w:rPr>
          <w:rFonts w:ascii="Times New Roman" w:hAnsi="Times New Roman" w:cs="Times New Roman"/>
        </w:rPr>
        <w:t>accogliamo come nostro nuovo Segretario Generale.</w:t>
      </w:r>
    </w:p>
    <w:sectPr w:rsidR="00E02154" w:rsidRPr="00EF4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8A5" w:rsidRDefault="00DF58A5" w:rsidP="00796BCA">
      <w:pPr>
        <w:spacing w:after="0" w:line="240" w:lineRule="auto"/>
      </w:pPr>
      <w:r>
        <w:separator/>
      </w:r>
    </w:p>
  </w:endnote>
  <w:endnote w:type="continuationSeparator" w:id="0">
    <w:p w:rsidR="00DF58A5" w:rsidRDefault="00DF58A5" w:rsidP="0079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06" w:rsidRDefault="0046240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CA" w:rsidRPr="00462406" w:rsidRDefault="00796BCA" w:rsidP="004624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06" w:rsidRDefault="004624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8A5" w:rsidRDefault="00DF58A5" w:rsidP="00796BCA">
      <w:pPr>
        <w:spacing w:after="0" w:line="240" w:lineRule="auto"/>
      </w:pPr>
      <w:r>
        <w:separator/>
      </w:r>
    </w:p>
  </w:footnote>
  <w:footnote w:type="continuationSeparator" w:id="0">
    <w:p w:rsidR="00DF58A5" w:rsidRDefault="00DF58A5" w:rsidP="00796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06" w:rsidRDefault="0046240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06" w:rsidRDefault="0046240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06" w:rsidRDefault="004624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7E"/>
    <w:rsid w:val="000B6C59"/>
    <w:rsid w:val="000C4F57"/>
    <w:rsid w:val="000C7540"/>
    <w:rsid w:val="001144F0"/>
    <w:rsid w:val="00152335"/>
    <w:rsid w:val="00163DAF"/>
    <w:rsid w:val="001746B3"/>
    <w:rsid w:val="001F0A99"/>
    <w:rsid w:val="002775AE"/>
    <w:rsid w:val="0032088B"/>
    <w:rsid w:val="00337275"/>
    <w:rsid w:val="00355A0F"/>
    <w:rsid w:val="003A71A4"/>
    <w:rsid w:val="003E5DE8"/>
    <w:rsid w:val="004267D0"/>
    <w:rsid w:val="00462406"/>
    <w:rsid w:val="0049478D"/>
    <w:rsid w:val="004F1797"/>
    <w:rsid w:val="004F2046"/>
    <w:rsid w:val="00577689"/>
    <w:rsid w:val="005B1822"/>
    <w:rsid w:val="005C2A75"/>
    <w:rsid w:val="005C74B9"/>
    <w:rsid w:val="005D57AB"/>
    <w:rsid w:val="0060703F"/>
    <w:rsid w:val="00612CC7"/>
    <w:rsid w:val="0067657E"/>
    <w:rsid w:val="00694C50"/>
    <w:rsid w:val="006B40BB"/>
    <w:rsid w:val="006C676D"/>
    <w:rsid w:val="00751640"/>
    <w:rsid w:val="00777504"/>
    <w:rsid w:val="00796BCA"/>
    <w:rsid w:val="008550E7"/>
    <w:rsid w:val="009C21CD"/>
    <w:rsid w:val="00A70065"/>
    <w:rsid w:val="00AD39C9"/>
    <w:rsid w:val="00B67BC5"/>
    <w:rsid w:val="00B830EA"/>
    <w:rsid w:val="00BA4800"/>
    <w:rsid w:val="00BC1955"/>
    <w:rsid w:val="00BF4CE4"/>
    <w:rsid w:val="00C5672E"/>
    <w:rsid w:val="00C6625D"/>
    <w:rsid w:val="00C94E34"/>
    <w:rsid w:val="00D475AD"/>
    <w:rsid w:val="00DF58A5"/>
    <w:rsid w:val="00E02154"/>
    <w:rsid w:val="00E252B6"/>
    <w:rsid w:val="00E6098F"/>
    <w:rsid w:val="00EA46DF"/>
    <w:rsid w:val="00EF4D35"/>
    <w:rsid w:val="00EF7861"/>
    <w:rsid w:val="00F52F94"/>
    <w:rsid w:val="00F8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BCA"/>
  </w:style>
  <w:style w:type="paragraph" w:styleId="Pidipagina">
    <w:name w:val="footer"/>
    <w:basedOn w:val="Normale"/>
    <w:link w:val="PidipaginaCarattere"/>
    <w:uiPriority w:val="99"/>
    <w:unhideWhenUsed/>
    <w:rsid w:val="00796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B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4D3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B1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BCA"/>
  </w:style>
  <w:style w:type="paragraph" w:styleId="Pidipagina">
    <w:name w:val="footer"/>
    <w:basedOn w:val="Normale"/>
    <w:link w:val="PidipaginaCarattere"/>
    <w:uiPriority w:val="99"/>
    <w:unhideWhenUsed/>
    <w:rsid w:val="00796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B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4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4D3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B1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565A-A018-4BAF-B099-EFED21D2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2018-11-12T14:09:00Z</dcterms:created>
  <dcterms:modified xsi:type="dcterms:W3CDTF">2018-11-12T16:00:00Z</dcterms:modified>
</cp:coreProperties>
</file>