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AFF" w:rsidRDefault="008B4531">
      <w:pPr>
        <w:rPr>
          <w:rFonts w:ascii="Times New Roman" w:hAnsi="Times New Roman" w:cs="Times New Roman"/>
          <w:b/>
          <w:sz w:val="32"/>
          <w:szCs w:val="32"/>
        </w:rPr>
      </w:pPr>
      <w:r w:rsidRPr="008B4531">
        <w:rPr>
          <w:rFonts w:ascii="Times New Roman" w:hAnsi="Times New Roman" w:cs="Times New Roman"/>
          <w:b/>
          <w:sz w:val="32"/>
          <w:szCs w:val="32"/>
        </w:rPr>
        <w:t>Contributo spettante a ciascun comune per misure urgenti di solidarietà alimentari (valori in euro)</w:t>
      </w:r>
    </w:p>
    <w:p w:rsidR="008B4531" w:rsidRDefault="008B4531">
      <w:pPr>
        <w:rPr>
          <w:rFonts w:ascii="Times New Roman" w:hAnsi="Times New Roman" w:cs="Times New Roman"/>
          <w:sz w:val="32"/>
          <w:szCs w:val="32"/>
        </w:rPr>
      </w:pPr>
    </w:p>
    <w:p w:rsidR="008B4531" w:rsidRDefault="008B45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Contributo spettante ai Comuni della Diocesi Sorrento – Castellammare di Stabia:</w:t>
      </w:r>
    </w:p>
    <w:p w:rsidR="005219E9" w:rsidRDefault="005219E9">
      <w:pPr>
        <w:rPr>
          <w:rFonts w:ascii="Times New Roman" w:hAnsi="Times New Roman" w:cs="Times New Roman"/>
          <w:sz w:val="32"/>
          <w:szCs w:val="32"/>
        </w:rPr>
      </w:pPr>
    </w:p>
    <w:p w:rsidR="008B4531" w:rsidRDefault="008B4531" w:rsidP="008B453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Anacapri                                                        €   45.939,09             </w:t>
      </w:r>
    </w:p>
    <w:p w:rsidR="008B4531" w:rsidRDefault="008B4531" w:rsidP="008B4531">
      <w:pPr>
        <w:pStyle w:val="Paragrafoelenco"/>
        <w:numPr>
          <w:ilvl w:val="0"/>
          <w:numId w:val="1"/>
        </w:numPr>
        <w:tabs>
          <w:tab w:val="left" w:pos="6663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Capri                                                              €   37.874,37</w:t>
      </w:r>
    </w:p>
    <w:p w:rsidR="008B4531" w:rsidRDefault="008B4531" w:rsidP="008B453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Castellammare di Stabia                                € 553.520,15</w:t>
      </w:r>
    </w:p>
    <w:p w:rsidR="008B4531" w:rsidRDefault="008B4531" w:rsidP="008B453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Gragnano                                                       € 262.991,15</w:t>
      </w:r>
    </w:p>
    <w:p w:rsidR="008B4531" w:rsidRDefault="008B4531" w:rsidP="008B453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Lettere                                                           €   65.361,67 </w:t>
      </w:r>
    </w:p>
    <w:p w:rsidR="008B4531" w:rsidRDefault="008B4531" w:rsidP="008B453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Massa Lubrense                                            € 121.235,87</w:t>
      </w:r>
    </w:p>
    <w:p w:rsidR="008B4531" w:rsidRDefault="008B4531" w:rsidP="008B453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Meta                                                              €   55.932,56</w:t>
      </w:r>
    </w:p>
    <w:p w:rsidR="008B4531" w:rsidRDefault="008B4531" w:rsidP="008B453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Piano di Sorrento                                          €    85.900,85</w:t>
      </w:r>
    </w:p>
    <w:p w:rsidR="00D04946" w:rsidRPr="00D04946" w:rsidRDefault="00D04946" w:rsidP="00D0494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Pimonte                                                         €  62.034,55</w:t>
      </w:r>
      <w:bookmarkStart w:id="0" w:name="_GoBack"/>
      <w:bookmarkEnd w:id="0"/>
    </w:p>
    <w:p w:rsidR="008B4531" w:rsidRDefault="008B4531" w:rsidP="008B453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Sant’Agnello                                                 €    63.830,84</w:t>
      </w:r>
    </w:p>
    <w:p w:rsidR="008B4531" w:rsidRDefault="008B4531" w:rsidP="008B453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Santa Maria la Carità                                     € 118.042,45</w:t>
      </w:r>
    </w:p>
    <w:p w:rsidR="008B4531" w:rsidRDefault="008B4531" w:rsidP="008B453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Sant’Antonio Abate                                      € 194.013,03</w:t>
      </w:r>
    </w:p>
    <w:p w:rsidR="008B4531" w:rsidRDefault="008B4531" w:rsidP="008B453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Sorrento                                                        € </w:t>
      </w:r>
      <w:r w:rsidR="005219E9">
        <w:rPr>
          <w:rFonts w:ascii="Times New Roman" w:hAnsi="Times New Roman" w:cs="Times New Roman"/>
          <w:sz w:val="32"/>
          <w:szCs w:val="32"/>
        </w:rPr>
        <w:t xml:space="preserve">   89.497,97</w:t>
      </w:r>
    </w:p>
    <w:p w:rsidR="005219E9" w:rsidRDefault="005219E9" w:rsidP="008B453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Vico Equense                                                € 168.375,53</w:t>
      </w:r>
    </w:p>
    <w:p w:rsidR="008B4531" w:rsidRPr="008B4531" w:rsidRDefault="008B4531">
      <w:pPr>
        <w:rPr>
          <w:rFonts w:ascii="Times New Roman" w:hAnsi="Times New Roman" w:cs="Times New Roman"/>
          <w:sz w:val="32"/>
          <w:szCs w:val="32"/>
        </w:rPr>
      </w:pPr>
    </w:p>
    <w:sectPr w:rsidR="008B4531" w:rsidRPr="008B45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AAA"/>
    <w:multiLevelType w:val="hybridMultilevel"/>
    <w:tmpl w:val="66E245B8"/>
    <w:lvl w:ilvl="0" w:tplc="66122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31"/>
    <w:rsid w:val="005219E9"/>
    <w:rsid w:val="008B4531"/>
    <w:rsid w:val="00BA1AFF"/>
    <w:rsid w:val="00D0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4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4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-segreteria</dc:creator>
  <cp:lastModifiedBy>-segreteria</cp:lastModifiedBy>
  <cp:revision>1</cp:revision>
  <cp:lastPrinted>2020-03-30T13:58:00Z</cp:lastPrinted>
  <dcterms:created xsi:type="dcterms:W3CDTF">2020-03-30T13:42:00Z</dcterms:created>
  <dcterms:modified xsi:type="dcterms:W3CDTF">2020-03-30T14:05:00Z</dcterms:modified>
</cp:coreProperties>
</file>